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BF7F" w14:textId="3C5A0417" w:rsidR="00AC79A0" w:rsidRPr="00D74A2A" w:rsidRDefault="00AC79A0" w:rsidP="00137B84">
      <w:pPr>
        <w:shd w:val="clear" w:color="auto" w:fill="FFFFFF"/>
        <w:spacing w:after="0" w:line="240" w:lineRule="auto"/>
        <w:jc w:val="center"/>
        <w:outlineLvl w:val="2"/>
        <w:rPr>
          <w:rFonts w:ascii="Times New Roman" w:eastAsia="Times New Roman" w:hAnsi="Times New Roman" w:cs="Times New Roman"/>
          <w:sz w:val="24"/>
          <w:szCs w:val="24"/>
          <w:lang w:eastAsia="pt-BR"/>
        </w:rPr>
      </w:pPr>
      <w:r w:rsidRPr="00D74A2A">
        <w:rPr>
          <w:rFonts w:ascii="Times New Roman" w:eastAsia="Times New Roman" w:hAnsi="Times New Roman" w:cs="Times New Roman"/>
          <w:sz w:val="24"/>
          <w:szCs w:val="24"/>
          <w:lang w:eastAsia="pt-BR"/>
        </w:rPr>
        <w:t xml:space="preserve">DECRETO Nº </w:t>
      </w:r>
      <w:r w:rsidR="002E3A12">
        <w:rPr>
          <w:rFonts w:ascii="Times New Roman" w:eastAsia="Times New Roman" w:hAnsi="Times New Roman" w:cs="Times New Roman"/>
          <w:sz w:val="24"/>
          <w:szCs w:val="24"/>
          <w:lang w:eastAsia="pt-BR"/>
        </w:rPr>
        <w:t>1.939</w:t>
      </w:r>
      <w:r w:rsidR="002D573C" w:rsidRPr="00D74A2A">
        <w:rPr>
          <w:rFonts w:ascii="Times New Roman" w:eastAsia="Times New Roman" w:hAnsi="Times New Roman" w:cs="Times New Roman"/>
          <w:sz w:val="24"/>
          <w:szCs w:val="24"/>
          <w:lang w:eastAsia="pt-BR"/>
        </w:rPr>
        <w:t xml:space="preserve"> de </w:t>
      </w:r>
      <w:r w:rsidR="002E3A12">
        <w:rPr>
          <w:rFonts w:ascii="Times New Roman" w:eastAsia="Times New Roman" w:hAnsi="Times New Roman" w:cs="Times New Roman"/>
          <w:sz w:val="24"/>
          <w:szCs w:val="24"/>
          <w:lang w:eastAsia="pt-BR"/>
        </w:rPr>
        <w:t>02</w:t>
      </w:r>
      <w:r w:rsidR="002D573C" w:rsidRPr="00D74A2A">
        <w:rPr>
          <w:rFonts w:ascii="Times New Roman" w:eastAsia="Times New Roman" w:hAnsi="Times New Roman" w:cs="Times New Roman"/>
          <w:sz w:val="24"/>
          <w:szCs w:val="24"/>
          <w:lang w:eastAsia="pt-BR"/>
        </w:rPr>
        <w:t xml:space="preserve"> de </w:t>
      </w:r>
      <w:r w:rsidR="002E3A12">
        <w:rPr>
          <w:rFonts w:ascii="Times New Roman" w:eastAsia="Times New Roman" w:hAnsi="Times New Roman" w:cs="Times New Roman"/>
          <w:sz w:val="24"/>
          <w:szCs w:val="24"/>
          <w:lang w:eastAsia="pt-BR"/>
        </w:rPr>
        <w:t>maio</w:t>
      </w:r>
      <w:r w:rsidR="002D573C" w:rsidRPr="00D74A2A">
        <w:rPr>
          <w:rFonts w:ascii="Times New Roman" w:eastAsia="Times New Roman" w:hAnsi="Times New Roman" w:cs="Times New Roman"/>
          <w:sz w:val="24"/>
          <w:szCs w:val="24"/>
          <w:lang w:eastAsia="pt-BR"/>
        </w:rPr>
        <w:t xml:space="preserve"> de </w:t>
      </w:r>
      <w:r w:rsidR="001C0B38" w:rsidRPr="00D74A2A">
        <w:rPr>
          <w:rFonts w:ascii="Times New Roman" w:eastAsia="Times New Roman" w:hAnsi="Times New Roman" w:cs="Times New Roman"/>
          <w:sz w:val="24"/>
          <w:szCs w:val="24"/>
          <w:lang w:eastAsia="pt-BR"/>
        </w:rPr>
        <w:t>202</w:t>
      </w:r>
      <w:r w:rsidR="0028735C">
        <w:rPr>
          <w:rFonts w:ascii="Times New Roman" w:eastAsia="Times New Roman" w:hAnsi="Times New Roman" w:cs="Times New Roman"/>
          <w:sz w:val="24"/>
          <w:szCs w:val="24"/>
          <w:lang w:eastAsia="pt-BR"/>
        </w:rPr>
        <w:t>4</w:t>
      </w:r>
      <w:r w:rsidR="002D573C" w:rsidRPr="00D74A2A">
        <w:rPr>
          <w:rFonts w:ascii="Times New Roman" w:eastAsia="Times New Roman" w:hAnsi="Times New Roman" w:cs="Times New Roman"/>
          <w:sz w:val="24"/>
          <w:szCs w:val="24"/>
          <w:lang w:eastAsia="pt-BR"/>
        </w:rPr>
        <w:t>.</w:t>
      </w:r>
      <w:r w:rsidRPr="00D74A2A">
        <w:rPr>
          <w:rFonts w:ascii="Times New Roman" w:eastAsia="Times New Roman" w:hAnsi="Times New Roman" w:cs="Times New Roman"/>
          <w:sz w:val="24"/>
          <w:szCs w:val="24"/>
          <w:lang w:eastAsia="pt-BR"/>
        </w:rPr>
        <w:br/>
      </w:r>
    </w:p>
    <w:p w14:paraId="63DECF52" w14:textId="7CFB9226" w:rsidR="002D573C" w:rsidRPr="00D74A2A" w:rsidRDefault="002D573C" w:rsidP="00137B84">
      <w:pPr>
        <w:shd w:val="clear" w:color="auto" w:fill="FFFFFF"/>
        <w:spacing w:after="0" w:line="240" w:lineRule="auto"/>
        <w:ind w:firstLine="1134"/>
        <w:jc w:val="both"/>
        <w:rPr>
          <w:rFonts w:ascii="Times New Roman" w:eastAsia="Times New Roman" w:hAnsi="Times New Roman" w:cs="Times New Roman"/>
          <w:sz w:val="24"/>
          <w:szCs w:val="24"/>
          <w:lang w:eastAsia="pt-BR"/>
        </w:rPr>
      </w:pPr>
    </w:p>
    <w:p w14:paraId="5A22BA35" w14:textId="77777777" w:rsidR="0080352D" w:rsidRPr="00D74A2A" w:rsidRDefault="0080352D" w:rsidP="00137B84">
      <w:pPr>
        <w:shd w:val="clear" w:color="auto" w:fill="FFFFFF"/>
        <w:spacing w:after="0" w:line="240" w:lineRule="auto"/>
        <w:ind w:firstLine="1134"/>
        <w:jc w:val="both"/>
        <w:rPr>
          <w:rFonts w:ascii="Times New Roman" w:eastAsia="Times New Roman" w:hAnsi="Times New Roman" w:cs="Times New Roman"/>
          <w:sz w:val="24"/>
          <w:szCs w:val="24"/>
          <w:lang w:eastAsia="pt-BR"/>
        </w:rPr>
      </w:pPr>
    </w:p>
    <w:p w14:paraId="157052D1" w14:textId="77777777" w:rsidR="00194DE1" w:rsidRPr="00194DE1" w:rsidRDefault="00194DE1" w:rsidP="00FB3267">
      <w:pPr>
        <w:spacing w:after="0"/>
        <w:ind w:left="4536"/>
        <w:jc w:val="both"/>
        <w:rPr>
          <w:rFonts w:ascii="Times New Roman" w:eastAsia="Times New Roman" w:hAnsi="Times New Roman" w:cs="Times New Roman"/>
          <w:b/>
          <w:bCs/>
          <w:sz w:val="24"/>
          <w:szCs w:val="24"/>
          <w:lang w:eastAsia="pt-BR"/>
        </w:rPr>
      </w:pPr>
      <w:bookmarkStart w:id="0" w:name="_Hlk165366153"/>
      <w:r w:rsidRPr="00194DE1">
        <w:rPr>
          <w:rFonts w:ascii="Times New Roman" w:eastAsia="Times New Roman" w:hAnsi="Times New Roman" w:cs="Times New Roman"/>
          <w:b/>
          <w:bCs/>
          <w:sz w:val="24"/>
          <w:szCs w:val="24"/>
          <w:lang w:eastAsia="pt-BR"/>
        </w:rPr>
        <w:t>Dispõe sobre a implantação da Política Pública Municipal da Escola em Tempo Integral nas Unidades Escolares da Educação Básica da Rede Pública Regular Municipal de Ensino de Porto União/SC.</w:t>
      </w:r>
    </w:p>
    <w:bookmarkEnd w:id="0"/>
    <w:p w14:paraId="153CCFB1" w14:textId="77777777" w:rsidR="00194DE1" w:rsidRDefault="00194DE1" w:rsidP="00FB3267">
      <w:pPr>
        <w:shd w:val="clear" w:color="auto" w:fill="FFFFFF"/>
        <w:spacing w:after="0" w:line="240" w:lineRule="auto"/>
        <w:ind w:left="4536"/>
        <w:jc w:val="both"/>
        <w:rPr>
          <w:rFonts w:ascii="Times New Roman" w:eastAsia="Times New Roman" w:hAnsi="Times New Roman" w:cs="Times New Roman"/>
          <w:b/>
          <w:bCs/>
          <w:sz w:val="24"/>
          <w:szCs w:val="24"/>
          <w:lang w:eastAsia="pt-BR"/>
        </w:rPr>
      </w:pPr>
    </w:p>
    <w:p w14:paraId="6FB62714" w14:textId="77777777" w:rsidR="00FB3267" w:rsidRPr="00D74A2A" w:rsidRDefault="00FB3267" w:rsidP="00FB3267">
      <w:pPr>
        <w:shd w:val="clear" w:color="auto" w:fill="FFFFFF"/>
        <w:spacing w:after="0" w:line="240" w:lineRule="auto"/>
        <w:ind w:left="4536"/>
        <w:jc w:val="both"/>
        <w:rPr>
          <w:rFonts w:ascii="Times New Roman" w:eastAsia="Times New Roman" w:hAnsi="Times New Roman" w:cs="Times New Roman"/>
          <w:b/>
          <w:bCs/>
          <w:sz w:val="24"/>
          <w:szCs w:val="24"/>
          <w:lang w:eastAsia="pt-BR"/>
        </w:rPr>
      </w:pPr>
    </w:p>
    <w:p w14:paraId="7FB18AE9" w14:textId="60C808E7" w:rsidR="00B31D8C" w:rsidRPr="00D74A2A" w:rsidRDefault="00B31D8C" w:rsidP="00FB3267">
      <w:pPr>
        <w:shd w:val="clear" w:color="auto" w:fill="FFFFFF"/>
        <w:spacing w:after="0" w:line="240" w:lineRule="auto"/>
        <w:ind w:firstLine="1134"/>
        <w:jc w:val="both"/>
        <w:rPr>
          <w:rFonts w:ascii="Times New Roman" w:eastAsia="Times New Roman" w:hAnsi="Times New Roman" w:cs="Times New Roman"/>
          <w:sz w:val="24"/>
          <w:szCs w:val="24"/>
          <w:lang w:eastAsia="pt-BR"/>
        </w:rPr>
      </w:pPr>
    </w:p>
    <w:p w14:paraId="750A7988" w14:textId="2841C4CC" w:rsidR="00B31D8C" w:rsidRPr="00D74A2A" w:rsidRDefault="00B31D8C" w:rsidP="00FB3267">
      <w:pPr>
        <w:shd w:val="clear" w:color="auto" w:fill="FFFFFF"/>
        <w:spacing w:after="0" w:line="240" w:lineRule="auto"/>
        <w:ind w:firstLine="1134"/>
        <w:jc w:val="both"/>
        <w:rPr>
          <w:rFonts w:ascii="Times New Roman" w:eastAsia="Times New Roman" w:hAnsi="Times New Roman" w:cs="Times New Roman"/>
          <w:sz w:val="24"/>
          <w:szCs w:val="24"/>
          <w:lang w:eastAsia="pt-BR"/>
        </w:rPr>
      </w:pPr>
      <w:r w:rsidRPr="00D74A2A">
        <w:rPr>
          <w:rFonts w:ascii="Times New Roman" w:eastAsia="Times New Roman" w:hAnsi="Times New Roman" w:cs="Times New Roman"/>
          <w:sz w:val="24"/>
          <w:szCs w:val="24"/>
          <w:lang w:eastAsia="pt-BR"/>
        </w:rPr>
        <w:t>O PREFEITO MUNICIPAL DE PORTO UNIÃO, Estado de Santa Catarina, usando da competência privativa que lhe confere o item IV, do artigo 64, da Lei Orgânica do Município,</w:t>
      </w:r>
    </w:p>
    <w:p w14:paraId="7E279BD3" w14:textId="77777777" w:rsidR="00B31D8C" w:rsidRDefault="00B31D8C" w:rsidP="00137B84">
      <w:pPr>
        <w:shd w:val="clear" w:color="auto" w:fill="FFFFFF"/>
        <w:spacing w:after="0" w:line="240" w:lineRule="auto"/>
        <w:ind w:firstLine="1134"/>
        <w:jc w:val="both"/>
        <w:rPr>
          <w:rFonts w:ascii="Times New Roman" w:eastAsia="Times New Roman" w:hAnsi="Times New Roman" w:cs="Times New Roman"/>
          <w:sz w:val="24"/>
          <w:szCs w:val="24"/>
          <w:lang w:eastAsia="pt-BR"/>
        </w:rPr>
      </w:pPr>
    </w:p>
    <w:p w14:paraId="15CC7B0E" w14:textId="77777777" w:rsidR="00FB3267" w:rsidRPr="00D74A2A" w:rsidRDefault="00FB3267" w:rsidP="00137B84">
      <w:pPr>
        <w:shd w:val="clear" w:color="auto" w:fill="FFFFFF"/>
        <w:spacing w:after="0" w:line="240" w:lineRule="auto"/>
        <w:ind w:firstLine="1134"/>
        <w:jc w:val="both"/>
        <w:rPr>
          <w:rFonts w:ascii="Times New Roman" w:eastAsia="Times New Roman" w:hAnsi="Times New Roman" w:cs="Times New Roman"/>
          <w:sz w:val="24"/>
          <w:szCs w:val="24"/>
          <w:lang w:eastAsia="pt-BR"/>
        </w:rPr>
      </w:pPr>
    </w:p>
    <w:p w14:paraId="2DA82FE2" w14:textId="77777777" w:rsidR="00B31D8C" w:rsidRPr="00D74A2A" w:rsidRDefault="00B31D8C" w:rsidP="00137B84">
      <w:pPr>
        <w:shd w:val="clear" w:color="auto" w:fill="FFFFFF"/>
        <w:spacing w:after="0" w:line="240" w:lineRule="auto"/>
        <w:ind w:firstLine="1134"/>
        <w:jc w:val="both"/>
        <w:rPr>
          <w:rFonts w:ascii="Times New Roman" w:eastAsia="Times New Roman" w:hAnsi="Times New Roman" w:cs="Times New Roman"/>
          <w:sz w:val="24"/>
          <w:szCs w:val="24"/>
          <w:lang w:eastAsia="pt-BR"/>
        </w:rPr>
      </w:pPr>
    </w:p>
    <w:p w14:paraId="18748602" w14:textId="5091E610" w:rsidR="00AC79A0" w:rsidRDefault="00AC79A0" w:rsidP="00137B84">
      <w:pPr>
        <w:shd w:val="clear" w:color="auto" w:fill="FFFFFF"/>
        <w:spacing w:after="0" w:line="240" w:lineRule="auto"/>
        <w:ind w:firstLine="1134"/>
        <w:jc w:val="both"/>
        <w:rPr>
          <w:rFonts w:ascii="Times New Roman" w:eastAsia="Times New Roman" w:hAnsi="Times New Roman" w:cs="Times New Roman"/>
          <w:sz w:val="24"/>
          <w:szCs w:val="24"/>
          <w:lang w:eastAsia="pt-BR"/>
        </w:rPr>
      </w:pPr>
      <w:r w:rsidRPr="00D74A2A">
        <w:rPr>
          <w:rFonts w:ascii="Times New Roman" w:eastAsia="Times New Roman" w:hAnsi="Times New Roman" w:cs="Times New Roman"/>
          <w:sz w:val="24"/>
          <w:szCs w:val="24"/>
          <w:lang w:eastAsia="pt-BR"/>
        </w:rPr>
        <w:t>DECRETA:</w:t>
      </w:r>
    </w:p>
    <w:p w14:paraId="7722A960" w14:textId="77777777" w:rsidR="00194DE1" w:rsidRDefault="00194DE1" w:rsidP="00137B84">
      <w:pPr>
        <w:shd w:val="clear" w:color="auto" w:fill="FFFFFF"/>
        <w:spacing w:after="0" w:line="240" w:lineRule="auto"/>
        <w:ind w:firstLine="1134"/>
        <w:jc w:val="both"/>
        <w:rPr>
          <w:rFonts w:ascii="Times New Roman" w:eastAsia="Times New Roman" w:hAnsi="Times New Roman" w:cs="Times New Roman"/>
          <w:sz w:val="24"/>
          <w:szCs w:val="24"/>
          <w:lang w:eastAsia="pt-BR"/>
        </w:rPr>
      </w:pPr>
    </w:p>
    <w:p w14:paraId="7DE6554C" w14:textId="77777777" w:rsidR="00FB3267" w:rsidRDefault="00FB3267" w:rsidP="00137B84">
      <w:pPr>
        <w:shd w:val="clear" w:color="auto" w:fill="FFFFFF"/>
        <w:spacing w:after="0" w:line="240" w:lineRule="auto"/>
        <w:ind w:firstLine="1134"/>
        <w:jc w:val="both"/>
        <w:rPr>
          <w:rFonts w:ascii="Times New Roman" w:eastAsia="Times New Roman" w:hAnsi="Times New Roman" w:cs="Times New Roman"/>
          <w:sz w:val="24"/>
          <w:szCs w:val="24"/>
          <w:lang w:eastAsia="pt-BR"/>
        </w:rPr>
      </w:pPr>
    </w:p>
    <w:p w14:paraId="3D73F038" w14:textId="77777777" w:rsidR="00194DE1" w:rsidRDefault="00194DE1" w:rsidP="00137B84">
      <w:pPr>
        <w:shd w:val="clear" w:color="auto" w:fill="FFFFFF"/>
        <w:spacing w:after="0" w:line="240" w:lineRule="auto"/>
        <w:ind w:firstLine="1134"/>
        <w:jc w:val="both"/>
        <w:rPr>
          <w:rFonts w:ascii="Times New Roman" w:eastAsia="Times New Roman" w:hAnsi="Times New Roman" w:cs="Times New Roman"/>
          <w:sz w:val="24"/>
          <w:szCs w:val="24"/>
          <w:lang w:eastAsia="pt-BR"/>
        </w:rPr>
      </w:pPr>
    </w:p>
    <w:p w14:paraId="7BBE8F39" w14:textId="58898A6C" w:rsidR="0057287F" w:rsidRDefault="00194DE1" w:rsidP="00FB3267">
      <w:pPr>
        <w:spacing w:after="0"/>
        <w:jc w:val="center"/>
        <w:rPr>
          <w:rFonts w:ascii="Times New Roman" w:hAnsi="Times New Roman" w:cs="Times New Roman"/>
          <w:b/>
          <w:color w:val="000000"/>
          <w:sz w:val="24"/>
          <w:szCs w:val="24"/>
        </w:rPr>
      </w:pPr>
      <w:r w:rsidRPr="00194DE1">
        <w:rPr>
          <w:rFonts w:ascii="Times New Roman" w:hAnsi="Times New Roman" w:cs="Times New Roman"/>
          <w:b/>
          <w:color w:val="000000"/>
          <w:sz w:val="24"/>
          <w:szCs w:val="24"/>
        </w:rPr>
        <w:t xml:space="preserve">CAPÍTULO I </w:t>
      </w:r>
    </w:p>
    <w:p w14:paraId="6F425B62" w14:textId="61E3D065" w:rsidR="00194DE1" w:rsidRDefault="00194DE1" w:rsidP="00FB3267">
      <w:pPr>
        <w:spacing w:after="0"/>
        <w:jc w:val="center"/>
        <w:rPr>
          <w:rFonts w:ascii="Times New Roman" w:hAnsi="Times New Roman" w:cs="Times New Roman"/>
          <w:b/>
          <w:color w:val="000000"/>
          <w:sz w:val="24"/>
          <w:szCs w:val="24"/>
        </w:rPr>
      </w:pPr>
      <w:r w:rsidRPr="00194DE1">
        <w:rPr>
          <w:rFonts w:ascii="Times New Roman" w:hAnsi="Times New Roman" w:cs="Times New Roman"/>
          <w:b/>
          <w:color w:val="000000"/>
          <w:sz w:val="24"/>
          <w:szCs w:val="24"/>
        </w:rPr>
        <w:t xml:space="preserve"> Diretrizes e objetivos da educação em tempo integral</w:t>
      </w:r>
    </w:p>
    <w:p w14:paraId="1ECD32F4" w14:textId="77777777" w:rsidR="0057287F" w:rsidRPr="00194DE1" w:rsidRDefault="0057287F" w:rsidP="00FB3267">
      <w:pPr>
        <w:spacing w:after="0"/>
        <w:jc w:val="center"/>
        <w:rPr>
          <w:rFonts w:ascii="Times New Roman" w:hAnsi="Times New Roman" w:cs="Times New Roman"/>
          <w:color w:val="000000"/>
          <w:sz w:val="24"/>
          <w:szCs w:val="24"/>
        </w:rPr>
      </w:pPr>
    </w:p>
    <w:p w14:paraId="4BCD89FB" w14:textId="77777777" w:rsid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b/>
          <w:sz w:val="24"/>
          <w:szCs w:val="24"/>
        </w:rPr>
        <w:t>Art. 1º</w:t>
      </w:r>
      <w:r w:rsidRPr="00194DE1">
        <w:rPr>
          <w:rFonts w:ascii="Times New Roman" w:hAnsi="Times New Roman" w:cs="Times New Roman"/>
          <w:sz w:val="24"/>
          <w:szCs w:val="24"/>
        </w:rPr>
        <w:t xml:space="preserve"> Fica instituída a Política Pública Municipal de Escola em Tempo Integral, no âmbito das unidades escolares da Rede Pública Regular Municipal de Ensino de Porto União/SC. </w:t>
      </w:r>
    </w:p>
    <w:p w14:paraId="273346E4" w14:textId="507130F0" w:rsidR="00194DE1" w:rsidRPr="00194DE1" w:rsidRDefault="00194DE1" w:rsidP="00FB3267">
      <w:pPr>
        <w:ind w:firstLine="1134"/>
        <w:jc w:val="both"/>
        <w:rPr>
          <w:rFonts w:ascii="Times New Roman" w:hAnsi="Times New Roman" w:cs="Times New Roman"/>
          <w:b/>
          <w:sz w:val="24"/>
          <w:szCs w:val="24"/>
        </w:rPr>
      </w:pPr>
      <w:r w:rsidRPr="00194DE1">
        <w:rPr>
          <w:rFonts w:ascii="Times New Roman" w:hAnsi="Times New Roman" w:cs="Times New Roman"/>
          <w:b/>
          <w:sz w:val="24"/>
          <w:szCs w:val="24"/>
        </w:rPr>
        <w:t>§</w:t>
      </w:r>
      <w:r w:rsidR="00EA15EF">
        <w:rPr>
          <w:rFonts w:ascii="Times New Roman" w:hAnsi="Times New Roman" w:cs="Times New Roman"/>
          <w:b/>
          <w:sz w:val="24"/>
          <w:szCs w:val="24"/>
        </w:rPr>
        <w:t xml:space="preserve"> </w:t>
      </w:r>
      <w:r w:rsidRPr="00194DE1">
        <w:rPr>
          <w:rFonts w:ascii="Times New Roman" w:hAnsi="Times New Roman" w:cs="Times New Roman"/>
          <w:b/>
          <w:sz w:val="24"/>
          <w:szCs w:val="24"/>
        </w:rPr>
        <w:t>1º</w:t>
      </w:r>
      <w:r w:rsidRPr="00194DE1">
        <w:rPr>
          <w:rFonts w:ascii="Times New Roman" w:hAnsi="Times New Roman" w:cs="Times New Roman"/>
          <w:sz w:val="24"/>
          <w:szCs w:val="24"/>
        </w:rPr>
        <w:t xml:space="preserve"> Esta política pública define as diretrizes e as concepções que contemplam a cadeia de ações que dela derivam e têm a função de orientar caminhos e estabelecer intencionalidades que fundamentam programas, projetos e estratégias de ampliação da jornada escolar no âmbito da Rede Pública Municipal de Ensino.</w:t>
      </w:r>
    </w:p>
    <w:p w14:paraId="75335119" w14:textId="216F5975" w:rsidR="00194DE1" w:rsidRDefault="00194DE1" w:rsidP="00FB3267">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w:t>
      </w:r>
      <w:r w:rsidR="00EA15EF">
        <w:rPr>
          <w:rFonts w:ascii="Times New Roman" w:hAnsi="Times New Roman" w:cs="Times New Roman"/>
          <w:b/>
          <w:sz w:val="24"/>
          <w:szCs w:val="24"/>
        </w:rPr>
        <w:t xml:space="preserve"> </w:t>
      </w:r>
      <w:r w:rsidRPr="00194DE1">
        <w:rPr>
          <w:rFonts w:ascii="Times New Roman" w:hAnsi="Times New Roman" w:cs="Times New Roman"/>
          <w:b/>
          <w:sz w:val="24"/>
          <w:szCs w:val="24"/>
        </w:rPr>
        <w:t>2º</w:t>
      </w:r>
      <w:r w:rsidRPr="00194DE1">
        <w:rPr>
          <w:rFonts w:ascii="Times New Roman" w:hAnsi="Times New Roman" w:cs="Times New Roman"/>
          <w:sz w:val="24"/>
          <w:szCs w:val="24"/>
        </w:rPr>
        <w:t xml:space="preserve"> A escola de tempo integral é aquela que oferece uma carga horária mínima igual ou superior a sete horas diárias ou trinta e cinco horas semanais, incluindo-se, nesse período, o tempo destinado a todas as atividades didático-pedagógicas ou educacionais, como: atividades curriculares, extracurriculares, alimentação, passeios, repouso, higienização;</w:t>
      </w:r>
    </w:p>
    <w:p w14:paraId="5469AE0A" w14:textId="77777777" w:rsidR="000C060D" w:rsidRDefault="000C060D" w:rsidP="000C060D">
      <w:pPr>
        <w:spacing w:after="0"/>
        <w:ind w:firstLine="1134"/>
        <w:jc w:val="both"/>
        <w:rPr>
          <w:rFonts w:ascii="Times New Roman" w:hAnsi="Times New Roman" w:cs="Times New Roman"/>
          <w:b/>
          <w:sz w:val="24"/>
          <w:szCs w:val="24"/>
        </w:rPr>
      </w:pPr>
      <w:bookmarkStart w:id="1" w:name="_heading=h.gjdgxs"/>
      <w:bookmarkEnd w:id="1"/>
    </w:p>
    <w:p w14:paraId="786BA7C5" w14:textId="385C9FC2" w:rsidR="00194DE1" w:rsidRDefault="00194DE1" w:rsidP="000C060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2º</w:t>
      </w:r>
      <w:r w:rsidRPr="00194DE1">
        <w:rPr>
          <w:rFonts w:ascii="Times New Roman" w:hAnsi="Times New Roman" w:cs="Times New Roman"/>
          <w:sz w:val="24"/>
          <w:szCs w:val="24"/>
        </w:rPr>
        <w:t xml:space="preserve"> A Política Municipal de Escola em Tempo Integral, constitui-se como política promotora da formação e do desenvolvimento humano do</w:t>
      </w:r>
      <w:r>
        <w:rPr>
          <w:rFonts w:ascii="Times New Roman" w:hAnsi="Times New Roman" w:cs="Times New Roman"/>
          <w:sz w:val="24"/>
          <w:szCs w:val="24"/>
        </w:rPr>
        <w:t>s</w:t>
      </w:r>
      <w:r w:rsidRPr="00194DE1">
        <w:rPr>
          <w:rFonts w:ascii="Times New Roman" w:hAnsi="Times New Roman" w:cs="Times New Roman"/>
          <w:sz w:val="24"/>
          <w:szCs w:val="24"/>
        </w:rPr>
        <w:t xml:space="preserve"> educandos, nas dimensões física, intelectual, afetiva, cultural e social, visando a sua participação de forma autônoma e crítica nos mais variados contextos sociais; e, consigo mesmo, exercendo o protagonismo, dentro ou fora da escola e </w:t>
      </w:r>
      <w:r w:rsidRPr="00194DE1">
        <w:rPr>
          <w:rFonts w:ascii="Times New Roman" w:hAnsi="Times New Roman" w:cs="Times New Roman"/>
          <w:sz w:val="24"/>
          <w:szCs w:val="24"/>
        </w:rPr>
        <w:lastRenderedPageBreak/>
        <w:t xml:space="preserve">com o envolvimento da comunidade, contribuindo com a independência pessoal dos educandos desde a Educação Infantil até o 9º (nono) ano do Ensino Fundamental e suas respectivas modalidades de ensino, ofertadas pela Rede Municipal de Ensino de Porto União/SC. </w:t>
      </w:r>
    </w:p>
    <w:p w14:paraId="4845DB47" w14:textId="77777777" w:rsidR="000C060D" w:rsidRPr="00194DE1" w:rsidRDefault="000C060D" w:rsidP="000C060D">
      <w:pPr>
        <w:spacing w:after="0"/>
        <w:ind w:firstLine="1134"/>
        <w:jc w:val="both"/>
        <w:rPr>
          <w:rFonts w:ascii="Times New Roman" w:hAnsi="Times New Roman" w:cs="Times New Roman"/>
          <w:sz w:val="24"/>
          <w:szCs w:val="24"/>
        </w:rPr>
      </w:pPr>
    </w:p>
    <w:p w14:paraId="6ACC947C" w14:textId="20A4DC37" w:rsidR="00194DE1" w:rsidRPr="00194DE1" w:rsidRDefault="00194DE1" w:rsidP="000C060D">
      <w:pPr>
        <w:spacing w:after="0"/>
        <w:ind w:firstLine="1134"/>
        <w:jc w:val="both"/>
        <w:rPr>
          <w:rFonts w:ascii="Times New Roman" w:hAnsi="Times New Roman" w:cs="Times New Roman"/>
          <w:color w:val="000000"/>
          <w:sz w:val="24"/>
          <w:szCs w:val="24"/>
          <w:highlight w:val="white"/>
        </w:rPr>
      </w:pPr>
      <w:r w:rsidRPr="00194DE1">
        <w:rPr>
          <w:rFonts w:ascii="Times New Roman" w:hAnsi="Times New Roman" w:cs="Times New Roman"/>
          <w:b/>
          <w:color w:val="000000"/>
          <w:sz w:val="24"/>
          <w:szCs w:val="24"/>
          <w:highlight w:val="white"/>
        </w:rPr>
        <w:t>Parágrafo único.</w:t>
      </w:r>
      <w:r w:rsidRPr="00194DE1">
        <w:rPr>
          <w:rFonts w:ascii="Times New Roman" w:hAnsi="Times New Roman" w:cs="Times New Roman"/>
          <w:color w:val="000000"/>
          <w:sz w:val="24"/>
          <w:szCs w:val="24"/>
          <w:highlight w:val="white"/>
        </w:rPr>
        <w:t xml:space="preserve"> Para os efeitos de que trata esta lei, considerando os marcos </w:t>
      </w:r>
      <w:r w:rsidR="00EE5892" w:rsidRPr="00194DE1">
        <w:rPr>
          <w:rFonts w:ascii="Times New Roman" w:hAnsi="Times New Roman" w:cs="Times New Roman"/>
          <w:color w:val="000000"/>
          <w:sz w:val="24"/>
          <w:szCs w:val="24"/>
          <w:highlight w:val="white"/>
        </w:rPr>
        <w:t>legais a</w:t>
      </w:r>
      <w:r w:rsidRPr="00194DE1">
        <w:rPr>
          <w:rFonts w:ascii="Times New Roman" w:hAnsi="Times New Roman" w:cs="Times New Roman"/>
          <w:color w:val="000000"/>
          <w:sz w:val="24"/>
          <w:szCs w:val="24"/>
          <w:highlight w:val="white"/>
        </w:rPr>
        <w:t xml:space="preserve"> saber: Lei de Diretrizes </w:t>
      </w:r>
      <w:proofErr w:type="spellStart"/>
      <w:r w:rsidRPr="00194DE1">
        <w:rPr>
          <w:rFonts w:ascii="Times New Roman" w:hAnsi="Times New Roman" w:cs="Times New Roman"/>
          <w:color w:val="000000"/>
          <w:sz w:val="24"/>
          <w:szCs w:val="24"/>
          <w:highlight w:val="white"/>
        </w:rPr>
        <w:t>a</w:t>
      </w:r>
      <w:proofErr w:type="spellEnd"/>
      <w:r w:rsidRPr="00194DE1">
        <w:rPr>
          <w:rFonts w:ascii="Times New Roman" w:hAnsi="Times New Roman" w:cs="Times New Roman"/>
          <w:color w:val="000000"/>
          <w:sz w:val="24"/>
          <w:szCs w:val="24"/>
          <w:highlight w:val="white"/>
        </w:rPr>
        <w:t xml:space="preserve"> Bases da Educação Nacional, Lei nº 9.394/96, artigo 34, Meta 6 da Lei Federal nº 13.005/2014-</w:t>
      </w:r>
      <w:r w:rsidR="00EE5892" w:rsidRPr="00194DE1">
        <w:rPr>
          <w:rFonts w:ascii="Times New Roman" w:hAnsi="Times New Roman" w:cs="Times New Roman"/>
          <w:color w:val="000000"/>
          <w:sz w:val="24"/>
          <w:szCs w:val="24"/>
          <w:highlight w:val="white"/>
        </w:rPr>
        <w:t>PNE</w:t>
      </w:r>
      <w:r w:rsidR="00EE5892">
        <w:rPr>
          <w:rFonts w:ascii="Times New Roman" w:hAnsi="Times New Roman" w:cs="Times New Roman"/>
          <w:color w:val="000000"/>
          <w:sz w:val="24"/>
          <w:szCs w:val="24"/>
          <w:highlight w:val="white"/>
        </w:rPr>
        <w:t xml:space="preserve">, </w:t>
      </w:r>
      <w:r w:rsidRPr="00194DE1">
        <w:rPr>
          <w:rFonts w:ascii="Times New Roman" w:hAnsi="Times New Roman" w:cs="Times New Roman"/>
          <w:color w:val="000000"/>
          <w:sz w:val="24"/>
          <w:szCs w:val="24"/>
          <w:highlight w:val="white"/>
        </w:rPr>
        <w:t>Meta 6 da Lei Municipal nº 4.323 de 12 de maio de 2015 e a Portaria nº 2.036, de 23 de novembro de 202</w:t>
      </w:r>
      <w:r w:rsidRPr="00AE0E9F">
        <w:rPr>
          <w:rFonts w:ascii="Times New Roman" w:hAnsi="Times New Roman" w:cs="Times New Roman"/>
          <w:color w:val="000000"/>
          <w:sz w:val="24"/>
          <w:szCs w:val="24"/>
        </w:rPr>
        <w:t xml:space="preserve">3, </w:t>
      </w:r>
      <w:r w:rsidRPr="00194DE1">
        <w:rPr>
          <w:rFonts w:ascii="Times New Roman" w:hAnsi="Times New Roman" w:cs="Times New Roman"/>
          <w:color w:val="000000"/>
          <w:sz w:val="24"/>
          <w:szCs w:val="24"/>
          <w:highlight w:val="white"/>
        </w:rPr>
        <w:t>os conceitos fundamentais da BNCC</w:t>
      </w:r>
      <w:r w:rsidRPr="00194DE1">
        <w:rPr>
          <w:rFonts w:ascii="Times New Roman" w:hAnsi="Times New Roman" w:cs="Times New Roman"/>
          <w:color w:val="000000"/>
          <w:sz w:val="24"/>
          <w:szCs w:val="24"/>
          <w:highlight w:val="white"/>
          <w:vertAlign w:val="superscript"/>
        </w:rPr>
        <w:footnoteReference w:id="1"/>
      </w:r>
      <w:r w:rsidRPr="00194DE1">
        <w:rPr>
          <w:rFonts w:ascii="Times New Roman" w:hAnsi="Times New Roman" w:cs="Times New Roman"/>
          <w:color w:val="000000"/>
          <w:sz w:val="24"/>
          <w:szCs w:val="24"/>
          <w:highlight w:val="white"/>
        </w:rPr>
        <w:t xml:space="preserve"> </w:t>
      </w:r>
      <w:r w:rsidRPr="00194DE1">
        <w:rPr>
          <w:rFonts w:ascii="Times New Roman" w:hAnsi="Times New Roman" w:cs="Times New Roman"/>
          <w:sz w:val="24"/>
          <w:szCs w:val="24"/>
        </w:rPr>
        <w:t xml:space="preserve">(BRASIL, 2018), </w:t>
      </w:r>
      <w:r w:rsidRPr="00194DE1">
        <w:rPr>
          <w:rFonts w:ascii="Times New Roman" w:hAnsi="Times New Roman" w:cs="Times New Roman"/>
          <w:color w:val="000000"/>
          <w:sz w:val="24"/>
          <w:szCs w:val="24"/>
          <w:highlight w:val="white"/>
        </w:rPr>
        <w:t>para a Educação Integral, a Escola de Tempo Integral e a ampliação da jornada escolar:</w:t>
      </w:r>
    </w:p>
    <w:p w14:paraId="456942B2" w14:textId="77777777" w:rsidR="00194DE1" w:rsidRPr="00194DE1" w:rsidRDefault="00194DE1" w:rsidP="000C060D">
      <w:pPr>
        <w:numPr>
          <w:ilvl w:val="0"/>
          <w:numId w:val="2"/>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O conceito de educação integral que enfatiza a construção intencional de processos educativos que promovam aprendizagens sintonizadas com as necessidades, as possibilidades e os interesses dos </w:t>
      </w:r>
      <w:r w:rsidRPr="00194DE1">
        <w:rPr>
          <w:rFonts w:ascii="Times New Roman" w:hAnsi="Times New Roman" w:cs="Times New Roman"/>
          <w:sz w:val="24"/>
          <w:szCs w:val="24"/>
        </w:rPr>
        <w:t>educandos;</w:t>
      </w:r>
    </w:p>
    <w:p w14:paraId="723084FF" w14:textId="22BD8134" w:rsidR="00194DE1" w:rsidRPr="00194DE1" w:rsidRDefault="00AD2D09" w:rsidP="00FB3267">
      <w:pPr>
        <w:numPr>
          <w:ilvl w:val="0"/>
          <w:numId w:val="2"/>
        </w:numPr>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4DE1" w:rsidRPr="00194DE1">
        <w:rPr>
          <w:rFonts w:ascii="Times New Roman" w:hAnsi="Times New Roman" w:cs="Times New Roman"/>
          <w:color w:val="000000"/>
          <w:sz w:val="24"/>
          <w:szCs w:val="24"/>
        </w:rPr>
        <w:t>O olhar inovador e inclusivo a questões centrais do processo educativo: o que aprender, para que aprender, como ensinar, como promover redes de aprendizagem colaborativa e como avaliar o aprendizado;</w:t>
      </w:r>
    </w:p>
    <w:p w14:paraId="4A6B1EC6" w14:textId="77777777" w:rsidR="00194DE1" w:rsidRPr="00194DE1" w:rsidRDefault="00194DE1" w:rsidP="00FB3267">
      <w:pPr>
        <w:numPr>
          <w:ilvl w:val="0"/>
          <w:numId w:val="2"/>
        </w:numPr>
        <w:tabs>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Os desafios da sociedade contemporânea, considerando as diferentes infâncias e juventudes, as diversas culturas juvenis e seu potencial de criar formas diversas de existir;</w:t>
      </w:r>
    </w:p>
    <w:p w14:paraId="0A8880C1" w14:textId="77777777" w:rsidR="00194DE1" w:rsidRPr="00194DE1" w:rsidRDefault="00194DE1" w:rsidP="00FB3267">
      <w:pPr>
        <w:numPr>
          <w:ilvl w:val="0"/>
          <w:numId w:val="2"/>
        </w:numPr>
        <w:tabs>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A superação da fragmentação radicalmente disciplinar do conhecimento e o estímulo à aplicação de conceitos e de conhecimentos vivenciados no cotidiano da sociedade;</w:t>
      </w:r>
    </w:p>
    <w:p w14:paraId="31C01207" w14:textId="77777777" w:rsidR="00194DE1" w:rsidRPr="00194DE1" w:rsidRDefault="00194DE1" w:rsidP="00FB3267">
      <w:pPr>
        <w:numPr>
          <w:ilvl w:val="0"/>
          <w:numId w:val="2"/>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A necessária visão plural, singular e integral da criança, do adolescente, do jovem e do adulto – considerando-os como sujeitos de aprendizagem – para promover uma educação voltada ao seu acolhimento, reconhecimento e desenvolvimento pleno, nas suas singularidades e diversidades;</w:t>
      </w:r>
    </w:p>
    <w:p w14:paraId="301C1CDA" w14:textId="616D38FC" w:rsidR="00194DE1" w:rsidRPr="009F6AF5" w:rsidRDefault="00194DE1" w:rsidP="00FB3267">
      <w:pPr>
        <w:numPr>
          <w:ilvl w:val="0"/>
          <w:numId w:val="2"/>
        </w:numPr>
        <w:tabs>
          <w:tab w:val="left" w:pos="1560"/>
        </w:tabs>
        <w:spacing w:after="0"/>
        <w:ind w:left="0" w:firstLine="1134"/>
        <w:jc w:val="both"/>
        <w:rPr>
          <w:rFonts w:ascii="Times New Roman" w:hAnsi="Times New Roman" w:cs="Times New Roman"/>
          <w:color w:val="000000"/>
          <w:sz w:val="24"/>
          <w:szCs w:val="24"/>
        </w:rPr>
      </w:pPr>
      <w:r w:rsidRPr="009F6AF5">
        <w:rPr>
          <w:rFonts w:ascii="Times New Roman" w:hAnsi="Times New Roman" w:cs="Times New Roman"/>
          <w:color w:val="000000"/>
          <w:sz w:val="24"/>
          <w:szCs w:val="24"/>
        </w:rPr>
        <w:t>As formas diversificadas de organização dos espaços e tempos escolares possibilitam uma flexibilização curricular tanto no que concerne às aprendizagens definidas na BNCC, já que escolhas são possíveis desde que contemplem os diferentes campos, como também às articulações da BNCC com os itinerários formativos e os temas integradores que identificam a parte diversificada do currículo;</w:t>
      </w:r>
    </w:p>
    <w:p w14:paraId="418B9430" w14:textId="77777777" w:rsidR="00194DE1" w:rsidRPr="00194DE1" w:rsidRDefault="00194DE1" w:rsidP="00FB3267">
      <w:pPr>
        <w:numPr>
          <w:ilvl w:val="0"/>
          <w:numId w:val="2"/>
        </w:numPr>
        <w:tabs>
          <w:tab w:val="left" w:pos="1701"/>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 importância do contexto para dar sentido ao que se aprende e o protagonismo do </w:t>
      </w:r>
      <w:r w:rsidRPr="00194DE1">
        <w:rPr>
          <w:rFonts w:ascii="Times New Roman" w:hAnsi="Times New Roman" w:cs="Times New Roman"/>
          <w:sz w:val="24"/>
          <w:szCs w:val="24"/>
        </w:rPr>
        <w:t>educando</w:t>
      </w:r>
      <w:r w:rsidRPr="00194DE1">
        <w:rPr>
          <w:rFonts w:ascii="Times New Roman" w:hAnsi="Times New Roman" w:cs="Times New Roman"/>
          <w:color w:val="000000"/>
          <w:sz w:val="24"/>
          <w:szCs w:val="24"/>
        </w:rPr>
        <w:t xml:space="preserve"> em suas aprendizagens; </w:t>
      </w:r>
    </w:p>
    <w:p w14:paraId="22C0C9BC" w14:textId="77777777" w:rsidR="00194DE1" w:rsidRPr="00194DE1" w:rsidRDefault="00194DE1" w:rsidP="00FB3267">
      <w:pPr>
        <w:numPr>
          <w:ilvl w:val="0"/>
          <w:numId w:val="2"/>
        </w:numPr>
        <w:tabs>
          <w:tab w:val="left" w:pos="1134"/>
          <w:tab w:val="left" w:pos="1701"/>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 construção intencional de processos educativos que promovam aprendizagens sintonizadas com as necessidades, as possibilidades e os interesses dos </w:t>
      </w:r>
      <w:r w:rsidRPr="00194DE1">
        <w:rPr>
          <w:rFonts w:ascii="Times New Roman" w:hAnsi="Times New Roman" w:cs="Times New Roman"/>
          <w:sz w:val="24"/>
          <w:szCs w:val="24"/>
        </w:rPr>
        <w:t>educandos</w:t>
      </w:r>
      <w:r w:rsidRPr="00194DE1">
        <w:rPr>
          <w:rFonts w:ascii="Times New Roman" w:hAnsi="Times New Roman" w:cs="Times New Roman"/>
          <w:color w:val="000000"/>
          <w:sz w:val="24"/>
          <w:szCs w:val="24"/>
        </w:rPr>
        <w:t xml:space="preserve"> e, também, com os desafios da sociedade contemporânea;</w:t>
      </w:r>
    </w:p>
    <w:p w14:paraId="5907F209" w14:textId="73CEA70C" w:rsidR="00194DE1" w:rsidRPr="00194DE1" w:rsidRDefault="00194DE1" w:rsidP="00FB3267">
      <w:pPr>
        <w:numPr>
          <w:ilvl w:val="0"/>
          <w:numId w:val="2"/>
        </w:numPr>
        <w:tabs>
          <w:tab w:val="left" w:pos="1701"/>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 oferta de ampliação da jornada escolar definida em parceria com as famílias ou responsáveis e o </w:t>
      </w:r>
      <w:r w:rsidRPr="00194DE1">
        <w:rPr>
          <w:rFonts w:ascii="Times New Roman" w:hAnsi="Times New Roman" w:cs="Times New Roman"/>
          <w:sz w:val="24"/>
          <w:szCs w:val="24"/>
        </w:rPr>
        <w:t xml:space="preserve">educandos, </w:t>
      </w:r>
      <w:r w:rsidRPr="00194DE1">
        <w:rPr>
          <w:rFonts w:ascii="Times New Roman" w:hAnsi="Times New Roman" w:cs="Times New Roman"/>
          <w:color w:val="000000"/>
          <w:sz w:val="24"/>
          <w:szCs w:val="24"/>
        </w:rPr>
        <w:t>a partir das escolhas que complementam as atividades de lazer, culturais e esportivas das famílias, das comunidades e do</w:t>
      </w:r>
      <w:r w:rsidR="00AD2D09">
        <w:rPr>
          <w:rFonts w:ascii="Times New Roman" w:hAnsi="Times New Roman" w:cs="Times New Roman"/>
          <w:color w:val="000000"/>
          <w:sz w:val="24"/>
          <w:szCs w:val="24"/>
        </w:rPr>
        <w:t>s</w:t>
      </w:r>
      <w:r w:rsidRPr="00194DE1">
        <w:rPr>
          <w:rFonts w:ascii="Times New Roman" w:hAnsi="Times New Roman" w:cs="Times New Roman"/>
          <w:color w:val="000000"/>
          <w:sz w:val="24"/>
          <w:szCs w:val="24"/>
        </w:rPr>
        <w:t xml:space="preserve"> </w:t>
      </w:r>
      <w:r w:rsidRPr="00194DE1">
        <w:rPr>
          <w:rFonts w:ascii="Times New Roman" w:hAnsi="Times New Roman" w:cs="Times New Roman"/>
          <w:sz w:val="24"/>
          <w:szCs w:val="24"/>
        </w:rPr>
        <w:t>educandos</w:t>
      </w:r>
      <w:r w:rsidRPr="00194DE1">
        <w:rPr>
          <w:rFonts w:ascii="Times New Roman" w:hAnsi="Times New Roman" w:cs="Times New Roman"/>
          <w:color w:val="000000"/>
          <w:sz w:val="24"/>
          <w:szCs w:val="24"/>
        </w:rPr>
        <w:t xml:space="preserve">; </w:t>
      </w:r>
    </w:p>
    <w:p w14:paraId="20DD1AB7" w14:textId="7DE9221D" w:rsidR="00194DE1" w:rsidRPr="00194DE1" w:rsidRDefault="00AD2D09" w:rsidP="00FB3267">
      <w:pPr>
        <w:numPr>
          <w:ilvl w:val="0"/>
          <w:numId w:val="2"/>
        </w:numPr>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194DE1" w:rsidRPr="00194DE1">
        <w:rPr>
          <w:rFonts w:ascii="Times New Roman" w:hAnsi="Times New Roman" w:cs="Times New Roman"/>
          <w:color w:val="000000"/>
          <w:sz w:val="24"/>
          <w:szCs w:val="24"/>
        </w:rPr>
        <w:t xml:space="preserve">O direito à construção do projeto de vida dos </w:t>
      </w:r>
      <w:r w:rsidR="00194DE1" w:rsidRPr="00194DE1">
        <w:rPr>
          <w:rFonts w:ascii="Times New Roman" w:hAnsi="Times New Roman" w:cs="Times New Roman"/>
          <w:sz w:val="24"/>
          <w:szCs w:val="24"/>
        </w:rPr>
        <w:t>educandos</w:t>
      </w:r>
      <w:r w:rsidR="00194DE1" w:rsidRPr="00194DE1">
        <w:rPr>
          <w:rFonts w:ascii="Times New Roman" w:hAnsi="Times New Roman" w:cs="Times New Roman"/>
          <w:color w:val="000000"/>
          <w:sz w:val="24"/>
          <w:szCs w:val="24"/>
        </w:rPr>
        <w:t>, considerando suas opções de ampliação da jornada escolar.</w:t>
      </w:r>
    </w:p>
    <w:p w14:paraId="0A1A167F" w14:textId="77777777" w:rsidR="000C060D" w:rsidRDefault="000C060D" w:rsidP="000C060D">
      <w:pPr>
        <w:spacing w:after="0"/>
        <w:ind w:firstLine="1134"/>
        <w:jc w:val="both"/>
        <w:rPr>
          <w:rFonts w:ascii="Times New Roman" w:hAnsi="Times New Roman" w:cs="Times New Roman"/>
          <w:b/>
          <w:sz w:val="24"/>
          <w:szCs w:val="24"/>
        </w:rPr>
      </w:pPr>
    </w:p>
    <w:p w14:paraId="5D04D75B" w14:textId="6C0EAD45" w:rsidR="00194DE1" w:rsidRPr="00194DE1" w:rsidRDefault="00194DE1" w:rsidP="000C060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3º</w:t>
      </w:r>
      <w:r w:rsidRPr="00194DE1">
        <w:rPr>
          <w:rFonts w:ascii="Times New Roman" w:hAnsi="Times New Roman" w:cs="Times New Roman"/>
          <w:sz w:val="24"/>
          <w:szCs w:val="24"/>
        </w:rPr>
        <w:t xml:space="preserve"> A Escola em Tempo Integral a ser instituída no âmbito da Rede Pública Regular Municipal de Ensino de Porto União/SC, visa:</w:t>
      </w:r>
    </w:p>
    <w:p w14:paraId="1DC6A6A9" w14:textId="77777777" w:rsidR="00194DE1" w:rsidRPr="00194DE1" w:rsidRDefault="00194DE1" w:rsidP="00FB3267">
      <w:pPr>
        <w:numPr>
          <w:ilvl w:val="0"/>
          <w:numId w:val="3"/>
        </w:numPr>
        <w:spacing w:after="0"/>
        <w:ind w:left="0" w:firstLine="1134"/>
        <w:jc w:val="both"/>
        <w:rPr>
          <w:rFonts w:ascii="Times New Roman" w:hAnsi="Times New Roman" w:cs="Times New Roman"/>
          <w:sz w:val="24"/>
          <w:szCs w:val="24"/>
        </w:rPr>
      </w:pPr>
      <w:r w:rsidRPr="00194DE1">
        <w:rPr>
          <w:rFonts w:ascii="Times New Roman" w:hAnsi="Times New Roman" w:cs="Times New Roman"/>
          <w:sz w:val="24"/>
          <w:szCs w:val="24"/>
        </w:rPr>
        <w:t>Aprimoramento da equidade e eficiência alocativa das matrículas nos sistemas de ensino;</w:t>
      </w:r>
    </w:p>
    <w:p w14:paraId="68F46ABF" w14:textId="714ECB24" w:rsidR="00194DE1" w:rsidRPr="00194DE1" w:rsidRDefault="00AD440C" w:rsidP="00FB3267">
      <w:pPr>
        <w:numPr>
          <w:ilvl w:val="0"/>
          <w:numId w:val="3"/>
        </w:numPr>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94DE1" w:rsidRPr="00194DE1">
        <w:rPr>
          <w:rFonts w:ascii="Times New Roman" w:hAnsi="Times New Roman" w:cs="Times New Roman"/>
          <w:sz w:val="24"/>
          <w:szCs w:val="24"/>
        </w:rPr>
        <w:t>Reorientação curricular na perspectiva da educação integral;</w:t>
      </w:r>
    </w:p>
    <w:p w14:paraId="03B01AED" w14:textId="77777777" w:rsidR="00194DE1" w:rsidRPr="00194DE1" w:rsidRDefault="00194DE1" w:rsidP="00FB3267">
      <w:pPr>
        <w:numPr>
          <w:ilvl w:val="0"/>
          <w:numId w:val="3"/>
        </w:numPr>
        <w:tabs>
          <w:tab w:val="left" w:pos="1560"/>
        </w:tabs>
        <w:spacing w:after="0"/>
        <w:ind w:left="0" w:firstLine="1134"/>
        <w:jc w:val="both"/>
        <w:rPr>
          <w:rFonts w:ascii="Times New Roman" w:hAnsi="Times New Roman" w:cs="Times New Roman"/>
          <w:sz w:val="24"/>
          <w:szCs w:val="24"/>
        </w:rPr>
      </w:pPr>
      <w:r w:rsidRPr="00194DE1">
        <w:rPr>
          <w:rFonts w:ascii="Times New Roman" w:hAnsi="Times New Roman" w:cs="Times New Roman"/>
          <w:sz w:val="24"/>
          <w:szCs w:val="24"/>
        </w:rPr>
        <w:t>Formação de profissionais do Magistério e da Educação para a desenvolver ações de Escola em Tempo Integral;</w:t>
      </w:r>
    </w:p>
    <w:p w14:paraId="16059B0A" w14:textId="77777777" w:rsidR="00194DE1" w:rsidRPr="00194DE1" w:rsidRDefault="00194DE1" w:rsidP="00FB3267">
      <w:pPr>
        <w:numPr>
          <w:ilvl w:val="0"/>
          <w:numId w:val="3"/>
        </w:numPr>
        <w:tabs>
          <w:tab w:val="left" w:pos="1560"/>
        </w:tabs>
        <w:spacing w:after="0"/>
        <w:ind w:left="0" w:firstLine="1134"/>
        <w:jc w:val="both"/>
        <w:rPr>
          <w:rFonts w:ascii="Times New Roman" w:hAnsi="Times New Roman" w:cs="Times New Roman"/>
          <w:sz w:val="24"/>
          <w:szCs w:val="24"/>
        </w:rPr>
      </w:pPr>
      <w:r w:rsidRPr="00194DE1">
        <w:rPr>
          <w:rFonts w:ascii="Times New Roman" w:hAnsi="Times New Roman" w:cs="Times New Roman"/>
          <w:sz w:val="24"/>
          <w:szCs w:val="24"/>
        </w:rPr>
        <w:t>Aperfeiçoamento da articulação intersetorial no Município de Porto União/SC;</w:t>
      </w:r>
    </w:p>
    <w:p w14:paraId="70199729" w14:textId="63840C4E" w:rsidR="00194DE1" w:rsidRPr="00194DE1" w:rsidRDefault="00AD440C" w:rsidP="00FB3267">
      <w:pPr>
        <w:numPr>
          <w:ilvl w:val="0"/>
          <w:numId w:val="3"/>
        </w:numPr>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94DE1" w:rsidRPr="00194DE1">
        <w:rPr>
          <w:rFonts w:ascii="Times New Roman" w:hAnsi="Times New Roman" w:cs="Times New Roman"/>
          <w:sz w:val="24"/>
          <w:szCs w:val="24"/>
        </w:rPr>
        <w:t>Desenvolver projetos inovadores de educação em escolas em tempo integral.</w:t>
      </w:r>
    </w:p>
    <w:p w14:paraId="20C8F981" w14:textId="77777777" w:rsidR="00194DE1" w:rsidRPr="00194DE1" w:rsidRDefault="00194DE1" w:rsidP="00FB3267">
      <w:pPr>
        <w:numPr>
          <w:ilvl w:val="0"/>
          <w:numId w:val="3"/>
        </w:numPr>
        <w:tabs>
          <w:tab w:val="left" w:pos="1418"/>
          <w:tab w:val="left" w:pos="1560"/>
        </w:tabs>
        <w:spacing w:after="0"/>
        <w:ind w:left="0" w:firstLine="1134"/>
        <w:jc w:val="both"/>
        <w:rPr>
          <w:rFonts w:ascii="Times New Roman" w:hAnsi="Times New Roman" w:cs="Times New Roman"/>
          <w:sz w:val="24"/>
          <w:szCs w:val="24"/>
        </w:rPr>
      </w:pPr>
      <w:r w:rsidRPr="00194DE1">
        <w:rPr>
          <w:rFonts w:ascii="Times New Roman" w:hAnsi="Times New Roman" w:cs="Times New Roman"/>
          <w:sz w:val="24"/>
          <w:szCs w:val="24"/>
        </w:rPr>
        <w:t>Proporcionar aos educandos, auxílio no desenvolvimento pessoal, social e escolar;</w:t>
      </w:r>
    </w:p>
    <w:p w14:paraId="59189C35" w14:textId="77777777" w:rsidR="00194DE1" w:rsidRPr="00194DE1" w:rsidRDefault="00194DE1" w:rsidP="00FB3267">
      <w:pPr>
        <w:numPr>
          <w:ilvl w:val="0"/>
          <w:numId w:val="3"/>
        </w:numPr>
        <w:tabs>
          <w:tab w:val="left" w:pos="1701"/>
        </w:tabs>
        <w:spacing w:after="0"/>
        <w:ind w:left="0" w:firstLine="1134"/>
        <w:jc w:val="both"/>
        <w:rPr>
          <w:rFonts w:ascii="Times New Roman" w:hAnsi="Times New Roman" w:cs="Times New Roman"/>
          <w:sz w:val="24"/>
          <w:szCs w:val="24"/>
        </w:rPr>
      </w:pPr>
      <w:r w:rsidRPr="00194DE1">
        <w:rPr>
          <w:rFonts w:ascii="Times New Roman" w:hAnsi="Times New Roman" w:cs="Times New Roman"/>
          <w:sz w:val="24"/>
          <w:szCs w:val="24"/>
        </w:rPr>
        <w:t>Desenvolvimento nas aprendizagens;</w:t>
      </w:r>
    </w:p>
    <w:p w14:paraId="202D8EFF" w14:textId="2EDF1685" w:rsidR="00194DE1" w:rsidRPr="00194DE1" w:rsidRDefault="00AD440C" w:rsidP="00FB3267">
      <w:pPr>
        <w:numPr>
          <w:ilvl w:val="0"/>
          <w:numId w:val="3"/>
        </w:numPr>
        <w:tabs>
          <w:tab w:val="left" w:pos="1701"/>
        </w:tabs>
        <w:spacing w:after="0"/>
        <w:ind w:left="0" w:firstLine="1134"/>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194DE1" w:rsidRPr="00194DE1">
        <w:rPr>
          <w:rFonts w:ascii="Times New Roman" w:hAnsi="Times New Roman" w:cs="Times New Roman"/>
          <w:sz w:val="24"/>
          <w:szCs w:val="24"/>
        </w:rPr>
        <w:t>Oportunizar o acesso à cultura, à arte, ao esporte</w:t>
      </w:r>
      <w:r w:rsidR="00194DE1" w:rsidRPr="00194DE1">
        <w:rPr>
          <w:rFonts w:ascii="Times New Roman" w:hAnsi="Times New Roman" w:cs="Times New Roman"/>
          <w:color w:val="000000"/>
          <w:sz w:val="24"/>
          <w:szCs w:val="24"/>
        </w:rPr>
        <w:t xml:space="preserve">, à ciência e à tecnologia, através de atividades complementares em conformidade com o projeto político pedagógico, as Diretrizes Curriculares da Rede Pública Regular Municipal de Ensino de </w:t>
      </w:r>
      <w:r w:rsidR="00194DE1" w:rsidRPr="00194DE1">
        <w:rPr>
          <w:rFonts w:ascii="Times New Roman" w:hAnsi="Times New Roman" w:cs="Times New Roman"/>
          <w:sz w:val="24"/>
          <w:szCs w:val="24"/>
        </w:rPr>
        <w:t>Porto União/SC</w:t>
      </w:r>
      <w:r w:rsidR="00194DE1" w:rsidRPr="00194DE1">
        <w:rPr>
          <w:rFonts w:ascii="Times New Roman" w:hAnsi="Times New Roman" w:cs="Times New Roman"/>
          <w:color w:val="000000"/>
          <w:sz w:val="24"/>
          <w:szCs w:val="24"/>
        </w:rPr>
        <w:t xml:space="preserve">; alinhado à BNCC – Base Nacional Comum Curricular. </w:t>
      </w:r>
    </w:p>
    <w:p w14:paraId="691668DC" w14:textId="77777777" w:rsidR="004059DE" w:rsidRDefault="004059DE" w:rsidP="000C060D">
      <w:pPr>
        <w:spacing w:after="0"/>
        <w:ind w:firstLine="1134"/>
        <w:jc w:val="both"/>
        <w:rPr>
          <w:rFonts w:ascii="Times New Roman" w:hAnsi="Times New Roman" w:cs="Times New Roman"/>
          <w:b/>
          <w:sz w:val="24"/>
          <w:szCs w:val="24"/>
        </w:rPr>
      </w:pPr>
    </w:p>
    <w:p w14:paraId="60FB3FC0" w14:textId="676D59AE" w:rsidR="00194DE1" w:rsidRDefault="00194DE1" w:rsidP="000C060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4º</w:t>
      </w:r>
      <w:r w:rsidRPr="00194DE1">
        <w:rPr>
          <w:rFonts w:ascii="Times New Roman" w:hAnsi="Times New Roman" w:cs="Times New Roman"/>
          <w:sz w:val="24"/>
          <w:szCs w:val="24"/>
        </w:rPr>
        <w:t xml:space="preserve"> Para os fins desta lei consideram-se atividades complementares no âmbito da Política Municipal de Escola em Tempo Integral, as atividades culturais, esportivas, artísticas, científicas ou tecnológicas e as de apoios pedagógicos como alfabetização e letramento, o atendimento educacional especializado, entre outras atividades, desenvolvidas de forma presencial ou remota, síncrona ou assíncrona, dentro ou fora da unidade escolar, destinadas a melhoria do aproveitamento escolar, ao enriquecimento do currículo e ao desenvolvimento intelectual, social, físico, emocional e cultural dos educandos.</w:t>
      </w:r>
    </w:p>
    <w:p w14:paraId="723F4571" w14:textId="77777777" w:rsidR="004059DE" w:rsidRDefault="004059DE" w:rsidP="004059DE">
      <w:pPr>
        <w:spacing w:after="0"/>
        <w:ind w:firstLine="1134"/>
        <w:jc w:val="both"/>
        <w:rPr>
          <w:rFonts w:ascii="Times New Roman" w:hAnsi="Times New Roman" w:cs="Times New Roman"/>
          <w:b/>
          <w:sz w:val="24"/>
          <w:szCs w:val="24"/>
        </w:rPr>
      </w:pPr>
    </w:p>
    <w:p w14:paraId="4CA63561" w14:textId="1BC1BB68" w:rsidR="00194DE1" w:rsidRPr="00194DE1" w:rsidRDefault="00194DE1" w:rsidP="004059DE">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5º</w:t>
      </w:r>
      <w:r w:rsidRPr="00194DE1">
        <w:rPr>
          <w:rFonts w:ascii="Times New Roman" w:hAnsi="Times New Roman" w:cs="Times New Roman"/>
          <w:sz w:val="24"/>
          <w:szCs w:val="24"/>
        </w:rPr>
        <w:t xml:space="preserve"> São objetivos da Política Municipal de Escola em Tempo Integral da Rede Pública Regular Municipal de Ensino de Porto União/SC:</w:t>
      </w:r>
    </w:p>
    <w:p w14:paraId="1F5A9ADD" w14:textId="77777777" w:rsidR="00194DE1" w:rsidRPr="00194DE1" w:rsidRDefault="00194DE1" w:rsidP="00FB3267">
      <w:pPr>
        <w:numPr>
          <w:ilvl w:val="0"/>
          <w:numId w:val="4"/>
        </w:numPr>
        <w:tabs>
          <w:tab w:val="left" w:pos="284"/>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Ampliar o tempo de permanência dos </w:t>
      </w:r>
      <w:r w:rsidRPr="00194DE1">
        <w:rPr>
          <w:rFonts w:ascii="Times New Roman" w:hAnsi="Times New Roman" w:cs="Times New Roman"/>
          <w:sz w:val="24"/>
          <w:szCs w:val="24"/>
        </w:rPr>
        <w:t>educandos</w:t>
      </w:r>
      <w:r w:rsidRPr="00194DE1">
        <w:rPr>
          <w:rFonts w:ascii="Times New Roman" w:hAnsi="Times New Roman" w:cs="Times New Roman"/>
          <w:color w:val="000000"/>
          <w:sz w:val="24"/>
          <w:szCs w:val="24"/>
        </w:rPr>
        <w:t xml:space="preserve"> na escola ou sob a responsabilidade desta, assistindo-o, como ser integral; </w:t>
      </w:r>
    </w:p>
    <w:p w14:paraId="71F3D4D8" w14:textId="3642DF63" w:rsidR="00194DE1" w:rsidRPr="00194DE1" w:rsidRDefault="00AD440C" w:rsidP="00FB3267">
      <w:pPr>
        <w:numPr>
          <w:ilvl w:val="0"/>
          <w:numId w:val="4"/>
        </w:numPr>
        <w:tabs>
          <w:tab w:val="left" w:pos="284"/>
        </w:tabs>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4DE1" w:rsidRPr="00194DE1">
        <w:rPr>
          <w:rFonts w:ascii="Times New Roman" w:hAnsi="Times New Roman" w:cs="Times New Roman"/>
          <w:color w:val="000000"/>
          <w:sz w:val="24"/>
          <w:szCs w:val="24"/>
        </w:rPr>
        <w:t xml:space="preserve">Proporcionar atenção e proteção à infância e à adolescência; </w:t>
      </w:r>
    </w:p>
    <w:p w14:paraId="32394407" w14:textId="77777777" w:rsidR="00194DE1" w:rsidRPr="00194DE1" w:rsidRDefault="00194DE1" w:rsidP="00FB3267">
      <w:pPr>
        <w:numPr>
          <w:ilvl w:val="0"/>
          <w:numId w:val="4"/>
        </w:numPr>
        <w:tabs>
          <w:tab w:val="left" w:pos="284"/>
          <w:tab w:val="left" w:pos="426"/>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Atender os </w:t>
      </w:r>
      <w:r w:rsidRPr="00194DE1">
        <w:rPr>
          <w:rFonts w:ascii="Times New Roman" w:hAnsi="Times New Roman" w:cs="Times New Roman"/>
          <w:sz w:val="24"/>
          <w:szCs w:val="24"/>
        </w:rPr>
        <w:t>educandos</w:t>
      </w:r>
      <w:r w:rsidRPr="00194DE1">
        <w:rPr>
          <w:rFonts w:ascii="Times New Roman" w:hAnsi="Times New Roman" w:cs="Times New Roman"/>
          <w:color w:val="000000"/>
          <w:sz w:val="24"/>
          <w:szCs w:val="24"/>
        </w:rPr>
        <w:t xml:space="preserve"> nas suas diferentes potencialidades e fragilidades desenvolvendo possibilidades de consolidar as habilidades para construir ou ampliar os conhecimentos;</w:t>
      </w:r>
    </w:p>
    <w:p w14:paraId="59F38733" w14:textId="77777777" w:rsidR="00194DE1" w:rsidRPr="00194DE1" w:rsidRDefault="00194DE1" w:rsidP="00FB3267">
      <w:pPr>
        <w:numPr>
          <w:ilvl w:val="0"/>
          <w:numId w:val="4"/>
        </w:numPr>
        <w:tabs>
          <w:tab w:val="left" w:pos="284"/>
          <w:tab w:val="left" w:pos="426"/>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Oferecer aos</w:t>
      </w:r>
      <w:r w:rsidRPr="00194DE1">
        <w:rPr>
          <w:rFonts w:ascii="Times New Roman" w:hAnsi="Times New Roman" w:cs="Times New Roman"/>
          <w:sz w:val="24"/>
          <w:szCs w:val="24"/>
        </w:rPr>
        <w:t xml:space="preserve"> educandos </w:t>
      </w:r>
      <w:r w:rsidRPr="00194DE1">
        <w:rPr>
          <w:rFonts w:ascii="Times New Roman" w:hAnsi="Times New Roman" w:cs="Times New Roman"/>
          <w:color w:val="000000"/>
          <w:sz w:val="24"/>
          <w:szCs w:val="24"/>
        </w:rPr>
        <w:t xml:space="preserve">oportunidades para o desenvolvimento de projetos voltados para a melhoria da qualidade de vida familiar e em comunidade; </w:t>
      </w:r>
      <w:bookmarkStart w:id="2" w:name="_heading=h.30j0zll"/>
      <w:bookmarkEnd w:id="2"/>
    </w:p>
    <w:p w14:paraId="6E969461" w14:textId="0AC0A7DB" w:rsidR="00194DE1" w:rsidRPr="00194DE1" w:rsidRDefault="00AD440C" w:rsidP="00FB3267">
      <w:pPr>
        <w:numPr>
          <w:ilvl w:val="0"/>
          <w:numId w:val="4"/>
        </w:numPr>
        <w:tabs>
          <w:tab w:val="left" w:pos="284"/>
        </w:tabs>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194DE1" w:rsidRPr="00194DE1">
        <w:rPr>
          <w:rFonts w:ascii="Times New Roman" w:hAnsi="Times New Roman" w:cs="Times New Roman"/>
          <w:color w:val="000000"/>
          <w:sz w:val="24"/>
          <w:szCs w:val="24"/>
        </w:rPr>
        <w:t xml:space="preserve">Garantir currículo escolar articulado com a Base Nacional Comum Curricular e sua parte diversificada, considerando as diretrizes do Currículo da Rede Pública Regular Municipal de Ensino de </w:t>
      </w:r>
      <w:r w:rsidR="00194DE1" w:rsidRPr="00194DE1">
        <w:rPr>
          <w:rFonts w:ascii="Times New Roman" w:hAnsi="Times New Roman" w:cs="Times New Roman"/>
          <w:sz w:val="24"/>
          <w:szCs w:val="24"/>
        </w:rPr>
        <w:t>Porto União/SC,</w:t>
      </w:r>
      <w:r w:rsidR="00194DE1" w:rsidRPr="00194DE1">
        <w:rPr>
          <w:rFonts w:ascii="Times New Roman" w:hAnsi="Times New Roman" w:cs="Times New Roman"/>
          <w:color w:val="000000"/>
          <w:sz w:val="24"/>
          <w:szCs w:val="24"/>
        </w:rPr>
        <w:t xml:space="preserve"> alinhado à BNCC – Base Nacional Comum Curricular, enriquecendo e diversificando a oferta das diferentes abordagens pedagógicas, metodológicas, estratégicas e demais práticas educativas que atendam aos objetivos propostos nesta lei; </w:t>
      </w:r>
    </w:p>
    <w:p w14:paraId="21C739D0" w14:textId="77777777" w:rsidR="00194DE1" w:rsidRPr="00194DE1" w:rsidRDefault="00194DE1" w:rsidP="00FB3267">
      <w:pPr>
        <w:numPr>
          <w:ilvl w:val="0"/>
          <w:numId w:val="4"/>
        </w:numPr>
        <w:tabs>
          <w:tab w:val="left" w:pos="284"/>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Intensificar as oportunidades de socialização na escola e fora dela; </w:t>
      </w:r>
    </w:p>
    <w:p w14:paraId="73019BAE" w14:textId="77777777" w:rsidR="00194DE1" w:rsidRPr="00194DE1" w:rsidRDefault="00194DE1" w:rsidP="00FB3267">
      <w:pPr>
        <w:numPr>
          <w:ilvl w:val="0"/>
          <w:numId w:val="4"/>
        </w:numPr>
        <w:tabs>
          <w:tab w:val="left" w:pos="284"/>
          <w:tab w:val="left" w:pos="1134"/>
          <w:tab w:val="left" w:pos="1418"/>
          <w:tab w:val="left" w:pos="1701"/>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Fomentar a geração de conhecimento entre os </w:t>
      </w:r>
      <w:r w:rsidRPr="00194DE1">
        <w:rPr>
          <w:rFonts w:ascii="Times New Roman" w:hAnsi="Times New Roman" w:cs="Times New Roman"/>
          <w:sz w:val="24"/>
          <w:szCs w:val="24"/>
        </w:rPr>
        <w:t>educandos</w:t>
      </w:r>
      <w:r w:rsidRPr="00194DE1">
        <w:rPr>
          <w:rFonts w:ascii="Times New Roman" w:hAnsi="Times New Roman" w:cs="Times New Roman"/>
          <w:color w:val="000000"/>
          <w:sz w:val="24"/>
          <w:szCs w:val="24"/>
        </w:rPr>
        <w:t xml:space="preserve">; </w:t>
      </w:r>
    </w:p>
    <w:p w14:paraId="1FBE481E" w14:textId="77777777" w:rsidR="00194DE1" w:rsidRPr="00194DE1" w:rsidRDefault="00194DE1" w:rsidP="00FB3267">
      <w:pPr>
        <w:numPr>
          <w:ilvl w:val="0"/>
          <w:numId w:val="4"/>
        </w:numPr>
        <w:tabs>
          <w:tab w:val="left" w:pos="284"/>
          <w:tab w:val="left" w:pos="1560"/>
          <w:tab w:val="left" w:pos="1843"/>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Promover a articulação entre a escola, a comunidade e as famílias, assegurando o compromisso coletivo com a construção de um projeto educacional coletivo; </w:t>
      </w:r>
    </w:p>
    <w:p w14:paraId="1D82E47B" w14:textId="77777777" w:rsidR="00194DE1" w:rsidRPr="00194DE1" w:rsidRDefault="00194DE1" w:rsidP="00FB3267">
      <w:pPr>
        <w:numPr>
          <w:ilvl w:val="0"/>
          <w:numId w:val="4"/>
        </w:numPr>
        <w:tabs>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Proporcionar aos </w:t>
      </w:r>
      <w:r w:rsidRPr="00194DE1">
        <w:rPr>
          <w:rFonts w:ascii="Times New Roman" w:hAnsi="Times New Roman" w:cs="Times New Roman"/>
          <w:sz w:val="24"/>
          <w:szCs w:val="24"/>
        </w:rPr>
        <w:t xml:space="preserve">educandos </w:t>
      </w:r>
      <w:r w:rsidRPr="00194DE1">
        <w:rPr>
          <w:rFonts w:ascii="Times New Roman" w:hAnsi="Times New Roman" w:cs="Times New Roman"/>
          <w:color w:val="000000"/>
          <w:sz w:val="24"/>
          <w:szCs w:val="24"/>
        </w:rPr>
        <w:t xml:space="preserve">o acesso à ciência, à tecnologia, ao esporte, a arte, a literatura e à cultura, como potencializadores da construção de saberes e conhecimentos; </w:t>
      </w:r>
    </w:p>
    <w:p w14:paraId="41840080" w14:textId="3B35D496" w:rsidR="00194DE1" w:rsidRPr="00194DE1" w:rsidRDefault="00475DFB" w:rsidP="00FB3267">
      <w:pPr>
        <w:numPr>
          <w:ilvl w:val="0"/>
          <w:numId w:val="4"/>
        </w:numPr>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4DE1" w:rsidRPr="00194DE1">
        <w:rPr>
          <w:rFonts w:ascii="Times New Roman" w:hAnsi="Times New Roman" w:cs="Times New Roman"/>
          <w:color w:val="000000"/>
          <w:sz w:val="24"/>
          <w:szCs w:val="24"/>
        </w:rPr>
        <w:t xml:space="preserve">Prover as condições para a redução dos índices de evasão escolar, de abandono e de reprovação, bem como acompanhar sua evolução nas escolas de ensino fundamental da Rede Pública Regular Municipal de Ensino de </w:t>
      </w:r>
      <w:r w:rsidR="00194DE1" w:rsidRPr="00194DE1">
        <w:rPr>
          <w:rFonts w:ascii="Times New Roman" w:hAnsi="Times New Roman" w:cs="Times New Roman"/>
          <w:sz w:val="24"/>
          <w:szCs w:val="24"/>
        </w:rPr>
        <w:t xml:space="preserve">Porto União/SC. </w:t>
      </w:r>
      <w:r w:rsidR="00194DE1" w:rsidRPr="00194DE1">
        <w:rPr>
          <w:rFonts w:ascii="Times New Roman" w:hAnsi="Times New Roman" w:cs="Times New Roman"/>
          <w:color w:val="000000"/>
          <w:sz w:val="24"/>
          <w:szCs w:val="24"/>
        </w:rPr>
        <w:t xml:space="preserve"> </w:t>
      </w:r>
    </w:p>
    <w:p w14:paraId="001402B9" w14:textId="77777777" w:rsidR="00194DE1" w:rsidRPr="00194DE1" w:rsidRDefault="00194DE1" w:rsidP="00FB3267">
      <w:pPr>
        <w:numPr>
          <w:ilvl w:val="0"/>
          <w:numId w:val="4"/>
        </w:numPr>
        <w:tabs>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Viabilizar a efetivação de currículos e metodologias capazes de elevar os indicadores de aprendizagem dos educandos em todas as suas dimensões;</w:t>
      </w:r>
    </w:p>
    <w:p w14:paraId="1AB92CFB" w14:textId="77777777" w:rsidR="00194DE1" w:rsidRPr="00194DE1" w:rsidRDefault="00194DE1" w:rsidP="00FB3267">
      <w:pPr>
        <w:numPr>
          <w:ilvl w:val="0"/>
          <w:numId w:val="4"/>
        </w:numPr>
        <w:tabs>
          <w:tab w:val="left" w:pos="1560"/>
          <w:tab w:val="left" w:pos="1701"/>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Ampliar o Índice de Desenvolvimento da Educação Básica – IDEB tanto no componente de fluxo quanto no de proficiência e os resultados da avaliação da alfabetização, ou sistema que vier a substituí-lo, de acordo com as metas estabelecidas pela Secretaria Pública Municipal de Educação de </w:t>
      </w:r>
      <w:r w:rsidRPr="00194DE1">
        <w:rPr>
          <w:rFonts w:ascii="Times New Roman" w:hAnsi="Times New Roman" w:cs="Times New Roman"/>
          <w:sz w:val="24"/>
          <w:szCs w:val="24"/>
        </w:rPr>
        <w:t xml:space="preserve">Porto União/SC. </w:t>
      </w:r>
    </w:p>
    <w:p w14:paraId="4CFF4E62" w14:textId="77777777" w:rsidR="00194DE1" w:rsidRPr="00194DE1" w:rsidRDefault="00194DE1" w:rsidP="00FB3267">
      <w:pPr>
        <w:numPr>
          <w:ilvl w:val="0"/>
          <w:numId w:val="4"/>
        </w:numPr>
        <w:tabs>
          <w:tab w:val="left" w:pos="1843"/>
        </w:tabs>
        <w:spacing w:after="0"/>
        <w:ind w:left="0" w:firstLine="1134"/>
        <w:jc w:val="both"/>
        <w:rPr>
          <w:rFonts w:ascii="Times New Roman" w:hAnsi="Times New Roman" w:cs="Times New Roman"/>
          <w:color w:val="000000"/>
          <w:sz w:val="24"/>
          <w:szCs w:val="24"/>
        </w:rPr>
      </w:pPr>
      <w:bookmarkStart w:id="3" w:name="_heading=h.1fob9te"/>
      <w:bookmarkEnd w:id="3"/>
      <w:r w:rsidRPr="00194DE1">
        <w:rPr>
          <w:rFonts w:ascii="Times New Roman" w:hAnsi="Times New Roman" w:cs="Times New Roman"/>
          <w:color w:val="000000"/>
          <w:sz w:val="24"/>
          <w:szCs w:val="24"/>
        </w:rPr>
        <w:t xml:space="preserve">Possibilitar aos </w:t>
      </w:r>
      <w:r w:rsidRPr="00194DE1">
        <w:rPr>
          <w:rFonts w:ascii="Times New Roman" w:hAnsi="Times New Roman" w:cs="Times New Roman"/>
          <w:sz w:val="24"/>
          <w:szCs w:val="24"/>
        </w:rPr>
        <w:t>educandos</w:t>
      </w:r>
      <w:r w:rsidRPr="00194DE1">
        <w:rPr>
          <w:rFonts w:ascii="Times New Roman" w:hAnsi="Times New Roman" w:cs="Times New Roman"/>
          <w:color w:val="000000"/>
          <w:sz w:val="24"/>
          <w:szCs w:val="24"/>
        </w:rPr>
        <w:t xml:space="preserve"> o reconhecimento e o desenvolvimento de suas potencialidades respeitando as diferentes necessidades de aprendizagem, bem como a superação das dificuldades individuais e coletivas; </w:t>
      </w:r>
    </w:p>
    <w:p w14:paraId="796EEBBA" w14:textId="77777777" w:rsidR="00194DE1" w:rsidRPr="00194DE1" w:rsidRDefault="00194DE1" w:rsidP="00FB3267">
      <w:pPr>
        <w:numPr>
          <w:ilvl w:val="0"/>
          <w:numId w:val="4"/>
        </w:numPr>
        <w:tabs>
          <w:tab w:val="left" w:pos="1843"/>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Promover a participação e corresponsabilidade da família e da comunidade no processo educacional, contribuindo para a formação integral dos </w:t>
      </w:r>
      <w:r w:rsidRPr="00194DE1">
        <w:rPr>
          <w:rFonts w:ascii="Times New Roman" w:hAnsi="Times New Roman" w:cs="Times New Roman"/>
          <w:sz w:val="24"/>
          <w:szCs w:val="24"/>
        </w:rPr>
        <w:t xml:space="preserve">educandos, </w:t>
      </w:r>
      <w:r w:rsidRPr="00194DE1">
        <w:rPr>
          <w:rFonts w:ascii="Times New Roman" w:hAnsi="Times New Roman" w:cs="Times New Roman"/>
          <w:color w:val="000000"/>
          <w:sz w:val="24"/>
          <w:szCs w:val="24"/>
        </w:rPr>
        <w:t xml:space="preserve">e a construção da cidadania; </w:t>
      </w:r>
    </w:p>
    <w:p w14:paraId="2F562E84" w14:textId="77777777" w:rsidR="00194DE1" w:rsidRPr="00194DE1" w:rsidRDefault="00194DE1" w:rsidP="00FB3267">
      <w:pPr>
        <w:numPr>
          <w:ilvl w:val="0"/>
          <w:numId w:val="4"/>
        </w:numPr>
        <w:tabs>
          <w:tab w:val="left" w:pos="1276"/>
          <w:tab w:val="left" w:pos="1701"/>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Orientar os </w:t>
      </w:r>
      <w:r w:rsidRPr="00194DE1">
        <w:rPr>
          <w:rFonts w:ascii="Times New Roman" w:hAnsi="Times New Roman" w:cs="Times New Roman"/>
          <w:sz w:val="24"/>
          <w:szCs w:val="24"/>
        </w:rPr>
        <w:t xml:space="preserve">educandos </w:t>
      </w:r>
      <w:r w:rsidRPr="00194DE1">
        <w:rPr>
          <w:rFonts w:ascii="Times New Roman" w:hAnsi="Times New Roman" w:cs="Times New Roman"/>
          <w:color w:val="000000"/>
          <w:sz w:val="24"/>
          <w:szCs w:val="24"/>
        </w:rPr>
        <w:t>em seu desenvolvimento pessoal, proporcionando alternativas de ação no campo social, cultural, esportivo e tecnológico;</w:t>
      </w:r>
    </w:p>
    <w:p w14:paraId="18433FD1" w14:textId="70A69317" w:rsidR="00194DE1" w:rsidRPr="00194DE1" w:rsidRDefault="00475DFB" w:rsidP="00FB3267">
      <w:pPr>
        <w:numPr>
          <w:ilvl w:val="0"/>
          <w:numId w:val="4"/>
        </w:numPr>
        <w:tabs>
          <w:tab w:val="left" w:pos="1701"/>
        </w:tabs>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4DE1" w:rsidRPr="00194DE1">
        <w:rPr>
          <w:rFonts w:ascii="Times New Roman" w:hAnsi="Times New Roman" w:cs="Times New Roman"/>
          <w:color w:val="000000"/>
          <w:sz w:val="24"/>
          <w:szCs w:val="24"/>
        </w:rPr>
        <w:t xml:space="preserve">Estabelecer uma rede de articulações das atividades com diferentes instituições e organizações para oferta das atividades estruturantes da Política Municipal de Escola em Tempo Integral. </w:t>
      </w:r>
    </w:p>
    <w:p w14:paraId="66F401CD" w14:textId="77777777" w:rsidR="00194DE1" w:rsidRPr="00194DE1" w:rsidRDefault="00194DE1" w:rsidP="00FB3267">
      <w:pPr>
        <w:numPr>
          <w:ilvl w:val="0"/>
          <w:numId w:val="4"/>
        </w:numPr>
        <w:tabs>
          <w:tab w:val="left" w:pos="1418"/>
          <w:tab w:val="left" w:pos="1843"/>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Aprimorar a formação dos profissionais para o desenvolvimento de metodologias, de estratégias de ensino e de avaliação, a fim de possibilitar a aprendizagem integral dos</w:t>
      </w:r>
      <w:r w:rsidRPr="00194DE1">
        <w:rPr>
          <w:rFonts w:ascii="Times New Roman" w:hAnsi="Times New Roman" w:cs="Times New Roman"/>
          <w:sz w:val="24"/>
          <w:szCs w:val="24"/>
        </w:rPr>
        <w:t xml:space="preserve"> educandos</w:t>
      </w:r>
      <w:r w:rsidRPr="00194DE1">
        <w:rPr>
          <w:rFonts w:ascii="Times New Roman" w:hAnsi="Times New Roman" w:cs="Times New Roman"/>
          <w:color w:val="000000"/>
          <w:sz w:val="24"/>
          <w:szCs w:val="24"/>
        </w:rPr>
        <w:t>, junto às atividades de ampliação da jornada escolar.</w:t>
      </w:r>
    </w:p>
    <w:p w14:paraId="39F5FD40" w14:textId="6B285A48" w:rsidR="00AE0E9F" w:rsidRDefault="00AE0E9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6220343" w14:textId="56A039D7" w:rsidR="0057287F" w:rsidRDefault="00194DE1" w:rsidP="004059DE">
      <w:pPr>
        <w:spacing w:after="0"/>
        <w:jc w:val="center"/>
        <w:rPr>
          <w:rFonts w:ascii="Times New Roman" w:hAnsi="Times New Roman" w:cs="Times New Roman"/>
          <w:b/>
          <w:color w:val="000000"/>
          <w:sz w:val="24"/>
          <w:szCs w:val="24"/>
        </w:rPr>
      </w:pPr>
      <w:r w:rsidRPr="00194DE1">
        <w:rPr>
          <w:rFonts w:ascii="Times New Roman" w:hAnsi="Times New Roman" w:cs="Times New Roman"/>
          <w:b/>
          <w:color w:val="000000"/>
          <w:sz w:val="24"/>
          <w:szCs w:val="24"/>
        </w:rPr>
        <w:lastRenderedPageBreak/>
        <w:t>CAPÍTULO II</w:t>
      </w:r>
    </w:p>
    <w:p w14:paraId="484259A5" w14:textId="363E1114" w:rsidR="00194DE1" w:rsidRPr="00194DE1" w:rsidRDefault="00194DE1" w:rsidP="004059DE">
      <w:pPr>
        <w:spacing w:after="0"/>
        <w:jc w:val="center"/>
        <w:rPr>
          <w:rFonts w:ascii="Times New Roman" w:hAnsi="Times New Roman" w:cs="Times New Roman"/>
          <w:b/>
          <w:color w:val="000000"/>
          <w:sz w:val="24"/>
          <w:szCs w:val="24"/>
        </w:rPr>
      </w:pPr>
      <w:r w:rsidRPr="00194DE1">
        <w:rPr>
          <w:rFonts w:ascii="Times New Roman" w:hAnsi="Times New Roman" w:cs="Times New Roman"/>
          <w:b/>
          <w:color w:val="000000"/>
          <w:sz w:val="24"/>
          <w:szCs w:val="24"/>
        </w:rPr>
        <w:t>Definição de estrutura e equipe técnica da secretaria responsável pela Politica</w:t>
      </w:r>
    </w:p>
    <w:p w14:paraId="3475DEBE" w14:textId="77777777" w:rsidR="00194DE1" w:rsidRPr="00194DE1" w:rsidRDefault="00194DE1" w:rsidP="00FB3267">
      <w:pPr>
        <w:jc w:val="both"/>
        <w:rPr>
          <w:rFonts w:ascii="Times New Roman" w:hAnsi="Times New Roman" w:cs="Times New Roman"/>
          <w:sz w:val="24"/>
          <w:szCs w:val="24"/>
        </w:rPr>
      </w:pPr>
    </w:p>
    <w:p w14:paraId="28EEE3A9" w14:textId="77777777" w:rsidR="00194DE1" w:rsidRPr="00194DE1" w:rsidRDefault="00194DE1" w:rsidP="00AA5EDD">
      <w:pPr>
        <w:spacing w:after="0"/>
        <w:ind w:firstLine="1134"/>
        <w:jc w:val="both"/>
        <w:rPr>
          <w:rFonts w:ascii="Times New Roman" w:hAnsi="Times New Roman" w:cs="Times New Roman"/>
          <w:b/>
          <w:sz w:val="24"/>
          <w:szCs w:val="24"/>
        </w:rPr>
      </w:pPr>
      <w:r w:rsidRPr="00194DE1">
        <w:rPr>
          <w:rFonts w:ascii="Times New Roman" w:hAnsi="Times New Roman" w:cs="Times New Roman"/>
          <w:b/>
          <w:sz w:val="24"/>
          <w:szCs w:val="24"/>
        </w:rPr>
        <w:t xml:space="preserve">Art. 6º </w:t>
      </w:r>
      <w:r w:rsidRPr="00194DE1">
        <w:rPr>
          <w:rFonts w:ascii="Times New Roman" w:hAnsi="Times New Roman" w:cs="Times New Roman"/>
          <w:sz w:val="24"/>
          <w:szCs w:val="24"/>
        </w:rPr>
        <w:t>Compete a Secretaria Municipal de Educação assegurar, no âmbito do Sistema de Ensino, dentre a equipe técnica-pedagógica profissionais responsáveis pela coordenação da política de Educação Integral.</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 xml:space="preserve">As Escolas Públicas Regulares Municipais de Porto União/SC serão organizadas em: </w:t>
      </w:r>
    </w:p>
    <w:p w14:paraId="7D3D0C55" w14:textId="77777777" w:rsidR="00194DE1" w:rsidRPr="00194DE1" w:rsidRDefault="00194DE1" w:rsidP="00AA5EDD">
      <w:pPr>
        <w:numPr>
          <w:ilvl w:val="0"/>
          <w:numId w:val="5"/>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Educação Infantil – </w:t>
      </w:r>
      <w:r w:rsidRPr="00194DE1">
        <w:rPr>
          <w:rFonts w:ascii="Times New Roman" w:hAnsi="Times New Roman" w:cs="Times New Roman"/>
          <w:sz w:val="24"/>
          <w:szCs w:val="24"/>
        </w:rPr>
        <w:t xml:space="preserve">Berçário Maria Luiza </w:t>
      </w:r>
      <w:proofErr w:type="spellStart"/>
      <w:r w:rsidRPr="00194DE1">
        <w:rPr>
          <w:rFonts w:ascii="Times New Roman" w:hAnsi="Times New Roman" w:cs="Times New Roman"/>
          <w:sz w:val="24"/>
          <w:szCs w:val="24"/>
        </w:rPr>
        <w:t>Waldraff</w:t>
      </w:r>
      <w:proofErr w:type="spellEnd"/>
      <w:r w:rsidRPr="00194DE1">
        <w:rPr>
          <w:rFonts w:ascii="Times New Roman" w:hAnsi="Times New Roman" w:cs="Times New Roman"/>
          <w:sz w:val="24"/>
          <w:szCs w:val="24"/>
        </w:rPr>
        <w:t>;</w:t>
      </w:r>
    </w:p>
    <w:p w14:paraId="2A0F16AF" w14:textId="77777777" w:rsidR="00194DE1" w:rsidRPr="00194DE1"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Albertina Brauchner;</w:t>
      </w:r>
    </w:p>
    <w:p w14:paraId="1FE61084"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Arco Íris;</w:t>
      </w:r>
    </w:p>
    <w:p w14:paraId="581462BB"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Balão Mágico;</w:t>
      </w:r>
    </w:p>
    <w:p w14:paraId="211C846A"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Castelo Encantado;</w:t>
      </w:r>
    </w:p>
    <w:p w14:paraId="5E10A03C"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Comecinho da Vida;</w:t>
      </w:r>
    </w:p>
    <w:p w14:paraId="3EE013CF"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Criança Feliz;</w:t>
      </w:r>
    </w:p>
    <w:p w14:paraId="3564C943"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Favo de Mel;</w:t>
      </w:r>
    </w:p>
    <w:p w14:paraId="7689D9BE"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Irmã Ana Lazzarini;</w:t>
      </w:r>
    </w:p>
    <w:p w14:paraId="21733607"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Lina Sander;</w:t>
      </w:r>
    </w:p>
    <w:p w14:paraId="5BEC6283"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Moranguinho;</w:t>
      </w:r>
    </w:p>
    <w:p w14:paraId="168C2FBB"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Pingo de Gente;</w:t>
      </w:r>
    </w:p>
    <w:p w14:paraId="1B0FE13E"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Sonho de Criança;</w:t>
      </w:r>
    </w:p>
    <w:p w14:paraId="4B40C5DD"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de Educação Infantil Trem da Alegria;</w:t>
      </w:r>
    </w:p>
    <w:p w14:paraId="5FC25000" w14:textId="77777777" w:rsidR="00194DE1" w:rsidRPr="00194DE1" w:rsidRDefault="00194DE1" w:rsidP="00FB3267">
      <w:pPr>
        <w:numPr>
          <w:ilvl w:val="0"/>
          <w:numId w:val="5"/>
        </w:numPr>
        <w:spacing w:after="0"/>
        <w:ind w:left="0" w:firstLine="1134"/>
        <w:jc w:val="both"/>
        <w:rPr>
          <w:rFonts w:ascii="Times New Roman" w:hAnsi="Times New Roman" w:cs="Times New Roman"/>
          <w:sz w:val="24"/>
          <w:szCs w:val="24"/>
        </w:rPr>
      </w:pPr>
      <w:r w:rsidRPr="00194DE1">
        <w:rPr>
          <w:rFonts w:ascii="Times New Roman" w:hAnsi="Times New Roman" w:cs="Times New Roman"/>
          <w:color w:val="000000"/>
          <w:sz w:val="24"/>
          <w:szCs w:val="24"/>
        </w:rPr>
        <w:t>Ensino Fundamental –</w:t>
      </w:r>
      <w:r w:rsidRPr="00194DE1">
        <w:rPr>
          <w:rFonts w:ascii="Times New Roman" w:hAnsi="Times New Roman" w:cs="Times New Roman"/>
          <w:sz w:val="24"/>
          <w:szCs w:val="24"/>
        </w:rPr>
        <w:t xml:space="preserve"> Núcleo Educacional Frei Deodato;</w:t>
      </w:r>
    </w:p>
    <w:p w14:paraId="3C83F634"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Educacional João Fernando Sobral;</w:t>
      </w:r>
    </w:p>
    <w:p w14:paraId="2D88F971"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 xml:space="preserve">Núcleo Educacional Jornalista Hermínio </w:t>
      </w:r>
      <w:proofErr w:type="spellStart"/>
      <w:r w:rsidRPr="00194DE1">
        <w:rPr>
          <w:rFonts w:ascii="Times New Roman" w:hAnsi="Times New Roman" w:cs="Times New Roman"/>
          <w:sz w:val="24"/>
          <w:szCs w:val="24"/>
        </w:rPr>
        <w:t>Milis</w:t>
      </w:r>
      <w:proofErr w:type="spellEnd"/>
      <w:r w:rsidRPr="00194DE1">
        <w:rPr>
          <w:rFonts w:ascii="Times New Roman" w:hAnsi="Times New Roman" w:cs="Times New Roman"/>
          <w:sz w:val="24"/>
          <w:szCs w:val="24"/>
        </w:rPr>
        <w:t>;</w:t>
      </w:r>
    </w:p>
    <w:p w14:paraId="7AD621A3"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Educacional da Lança;</w:t>
      </w:r>
    </w:p>
    <w:p w14:paraId="03D57643"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 xml:space="preserve">Núcleo Educacional do </w:t>
      </w:r>
      <w:proofErr w:type="spellStart"/>
      <w:r w:rsidRPr="00194DE1">
        <w:rPr>
          <w:rFonts w:ascii="Times New Roman" w:hAnsi="Times New Roman" w:cs="Times New Roman"/>
          <w:sz w:val="24"/>
          <w:szCs w:val="24"/>
        </w:rPr>
        <w:t>Legru</w:t>
      </w:r>
      <w:proofErr w:type="spellEnd"/>
      <w:r w:rsidRPr="00194DE1">
        <w:rPr>
          <w:rFonts w:ascii="Times New Roman" w:hAnsi="Times New Roman" w:cs="Times New Roman"/>
          <w:sz w:val="24"/>
          <w:szCs w:val="24"/>
        </w:rPr>
        <w:t>;</w:t>
      </w:r>
    </w:p>
    <w:p w14:paraId="7443547A" w14:textId="77777777"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sz w:val="24"/>
          <w:szCs w:val="24"/>
        </w:rPr>
        <w:t>Núcleo Educacional São Bernardo do Campo;</w:t>
      </w:r>
    </w:p>
    <w:p w14:paraId="560CD19E" w14:textId="77777777" w:rsidR="00194DE1" w:rsidRPr="00194DE1" w:rsidRDefault="00194DE1" w:rsidP="004059DE">
      <w:pPr>
        <w:spacing w:after="0"/>
        <w:ind w:firstLine="1134"/>
        <w:jc w:val="both"/>
        <w:rPr>
          <w:rFonts w:ascii="Times New Roman" w:hAnsi="Times New Roman" w:cs="Times New Roman"/>
          <w:sz w:val="24"/>
          <w:szCs w:val="24"/>
        </w:rPr>
      </w:pPr>
      <w:r w:rsidRPr="00194DE1">
        <w:rPr>
          <w:rFonts w:ascii="Times New Roman" w:hAnsi="Times New Roman" w:cs="Times New Roman"/>
          <w:sz w:val="24"/>
          <w:szCs w:val="24"/>
        </w:rPr>
        <w:lastRenderedPageBreak/>
        <w:t>Núcleo Educacional de São Pedro do Timbó.</w:t>
      </w:r>
    </w:p>
    <w:p w14:paraId="43476582" w14:textId="77777777" w:rsidR="004059DE" w:rsidRDefault="004059DE" w:rsidP="00AA5EDD">
      <w:pPr>
        <w:spacing w:after="0"/>
        <w:ind w:firstLine="1134"/>
        <w:jc w:val="both"/>
        <w:rPr>
          <w:rFonts w:ascii="Times New Roman" w:hAnsi="Times New Roman" w:cs="Times New Roman"/>
          <w:b/>
          <w:sz w:val="24"/>
          <w:szCs w:val="24"/>
        </w:rPr>
      </w:pPr>
    </w:p>
    <w:p w14:paraId="59911085" w14:textId="5BD7DCBF" w:rsidR="00194DE1" w:rsidRPr="00194DE1" w:rsidRDefault="0057287F"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 xml:space="preserve">Art. </w:t>
      </w:r>
      <w:r w:rsidR="00194DE1" w:rsidRPr="00194DE1">
        <w:rPr>
          <w:rFonts w:ascii="Times New Roman" w:hAnsi="Times New Roman" w:cs="Times New Roman"/>
          <w:b/>
          <w:sz w:val="24"/>
          <w:szCs w:val="24"/>
        </w:rPr>
        <w:t xml:space="preserve">7º </w:t>
      </w:r>
      <w:r w:rsidR="00194DE1" w:rsidRPr="00194DE1">
        <w:rPr>
          <w:rFonts w:ascii="Times New Roman" w:hAnsi="Times New Roman" w:cs="Times New Roman"/>
          <w:sz w:val="24"/>
          <w:szCs w:val="24"/>
        </w:rPr>
        <w:t>A partir da publicação desta lei, as Unidades Escolares poderão ser consideradas:</w:t>
      </w:r>
    </w:p>
    <w:p w14:paraId="2D33A1E6" w14:textId="77777777" w:rsidR="00194DE1" w:rsidRPr="00194DE1" w:rsidRDefault="00194DE1" w:rsidP="00FB3267">
      <w:pPr>
        <w:numPr>
          <w:ilvl w:val="0"/>
          <w:numId w:val="6"/>
        </w:numPr>
        <w:spacing w:after="0"/>
        <w:ind w:left="567" w:firstLine="567"/>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Escolas de atendimento exclusivo do ensino regular;</w:t>
      </w:r>
    </w:p>
    <w:p w14:paraId="30D6B764" w14:textId="4223F4B1" w:rsidR="00194DE1" w:rsidRPr="00194DE1" w:rsidRDefault="0057287F" w:rsidP="00FB3267">
      <w:pPr>
        <w:numPr>
          <w:ilvl w:val="0"/>
          <w:numId w:val="6"/>
        </w:numPr>
        <w:spacing w:after="0"/>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4DE1" w:rsidRPr="00194DE1">
        <w:rPr>
          <w:rFonts w:ascii="Times New Roman" w:hAnsi="Times New Roman" w:cs="Times New Roman"/>
          <w:color w:val="000000"/>
          <w:sz w:val="24"/>
          <w:szCs w:val="24"/>
        </w:rPr>
        <w:t>Escolas de atendimento exclusivo de escola em tempo integral;</w:t>
      </w:r>
    </w:p>
    <w:p w14:paraId="38465211" w14:textId="77777777" w:rsidR="00194DE1" w:rsidRPr="00194DE1" w:rsidRDefault="00194DE1" w:rsidP="00FB3267">
      <w:pPr>
        <w:numPr>
          <w:ilvl w:val="0"/>
          <w:numId w:val="6"/>
        </w:numPr>
        <w:tabs>
          <w:tab w:val="left" w:pos="1560"/>
        </w:tabs>
        <w:spacing w:after="0"/>
        <w:ind w:left="567" w:firstLine="567"/>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Escolas de atendimento misto de ensino regular e de escola em tempo integral;</w:t>
      </w:r>
    </w:p>
    <w:p w14:paraId="7CC72EBD" w14:textId="77777777" w:rsidR="00194DE1" w:rsidRPr="00194DE1" w:rsidRDefault="00194DE1" w:rsidP="00FB3267">
      <w:pPr>
        <w:numPr>
          <w:ilvl w:val="0"/>
          <w:numId w:val="6"/>
        </w:numPr>
        <w:tabs>
          <w:tab w:val="left" w:pos="1560"/>
        </w:tabs>
        <w:spacing w:after="0"/>
        <w:ind w:left="567" w:firstLine="567"/>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Escolas de atendimento alternativo de atividade complementar;</w:t>
      </w:r>
    </w:p>
    <w:p w14:paraId="0058FD54" w14:textId="77777777" w:rsidR="00194DE1" w:rsidRPr="00194DE1" w:rsidRDefault="00194DE1" w:rsidP="00AA5EDD">
      <w:pPr>
        <w:spacing w:after="0"/>
        <w:jc w:val="both"/>
        <w:rPr>
          <w:rFonts w:ascii="Times New Roman" w:hAnsi="Times New Roman" w:cs="Times New Roman"/>
          <w:color w:val="000000"/>
          <w:sz w:val="24"/>
          <w:szCs w:val="24"/>
        </w:rPr>
      </w:pPr>
    </w:p>
    <w:p w14:paraId="70FB2BF2" w14:textId="049CC939" w:rsidR="00194DE1" w:rsidRPr="00194DE1" w:rsidRDefault="0057287F" w:rsidP="00AA5EDD">
      <w:pPr>
        <w:spacing w:after="0"/>
        <w:ind w:firstLine="1134"/>
        <w:jc w:val="both"/>
        <w:rPr>
          <w:rFonts w:ascii="Times New Roman" w:hAnsi="Times New Roman" w:cs="Times New Roman"/>
          <w:color w:val="000000"/>
          <w:sz w:val="24"/>
          <w:szCs w:val="24"/>
        </w:rPr>
      </w:pPr>
      <w:r w:rsidRPr="00194DE1">
        <w:rPr>
          <w:rFonts w:ascii="Times New Roman" w:hAnsi="Times New Roman" w:cs="Times New Roman"/>
          <w:b/>
          <w:sz w:val="24"/>
          <w:szCs w:val="24"/>
        </w:rPr>
        <w:t xml:space="preserve">Art. </w:t>
      </w:r>
      <w:r w:rsidR="00194DE1" w:rsidRPr="00194DE1">
        <w:rPr>
          <w:rFonts w:ascii="Times New Roman" w:hAnsi="Times New Roman" w:cs="Times New Roman"/>
          <w:b/>
          <w:color w:val="000000"/>
          <w:sz w:val="24"/>
          <w:szCs w:val="24"/>
        </w:rPr>
        <w:t>8º</w:t>
      </w:r>
      <w:r w:rsidR="00194DE1" w:rsidRPr="00194DE1">
        <w:rPr>
          <w:rFonts w:ascii="Times New Roman" w:hAnsi="Times New Roman" w:cs="Times New Roman"/>
          <w:color w:val="000000"/>
          <w:sz w:val="24"/>
          <w:szCs w:val="24"/>
        </w:rPr>
        <w:t xml:space="preserve"> O atendimento aos educandos dar-se-á nos seguintes arranjos:</w:t>
      </w:r>
    </w:p>
    <w:p w14:paraId="6ED1D81A" w14:textId="77777777" w:rsidR="00194DE1" w:rsidRPr="00194DE1" w:rsidRDefault="00194DE1" w:rsidP="00FB3267">
      <w:pPr>
        <w:numPr>
          <w:ilvl w:val="0"/>
          <w:numId w:val="7"/>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 Escola com turmas de escolarização em tempo integral – quando todos os alunos da escola permanecem em tempo contínuo na escola, sem que haja fragmentação dos turnos letivos, incluindo-se nesse período o tempo destinado à escolarização, alimentação, higienização, atividades recreativas, em período integral igual ou superior às 7h diárias;</w:t>
      </w:r>
    </w:p>
    <w:p w14:paraId="035C48F9" w14:textId="4CF67B67" w:rsidR="00194DE1" w:rsidRPr="009F6AF5" w:rsidRDefault="00194DE1" w:rsidP="00FB3267">
      <w:pPr>
        <w:pStyle w:val="PargrafodaLista"/>
        <w:numPr>
          <w:ilvl w:val="0"/>
          <w:numId w:val="7"/>
        </w:numPr>
        <w:ind w:firstLine="54"/>
        <w:jc w:val="both"/>
        <w:rPr>
          <w:rFonts w:ascii="Times New Roman" w:hAnsi="Times New Roman" w:cs="Times New Roman"/>
          <w:color w:val="000000"/>
          <w:sz w:val="24"/>
          <w:szCs w:val="24"/>
        </w:rPr>
      </w:pPr>
      <w:r w:rsidRPr="009F6AF5">
        <w:rPr>
          <w:rFonts w:ascii="Times New Roman" w:hAnsi="Times New Roman" w:cs="Times New Roman"/>
          <w:color w:val="000000"/>
          <w:sz w:val="24"/>
          <w:szCs w:val="24"/>
        </w:rPr>
        <w:t xml:space="preserve"> Escola com turma única de tempo integral – quando todos os alunos de uma única turma permanecem na escola com tempo de escolarização e atividade curricular complementar, igual ou superior a 7h diárias;</w:t>
      </w:r>
    </w:p>
    <w:p w14:paraId="06681EC0" w14:textId="77777777" w:rsidR="00194DE1" w:rsidRPr="00194DE1" w:rsidRDefault="00194DE1" w:rsidP="00FB3267">
      <w:pPr>
        <w:numPr>
          <w:ilvl w:val="0"/>
          <w:numId w:val="5"/>
        </w:numPr>
        <w:tabs>
          <w:tab w:val="left" w:pos="1276"/>
          <w:tab w:val="left" w:pos="1560"/>
          <w:tab w:val="left" w:pos="1843"/>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Escola com turmas diversas de tempo integral – quando todos os alunos de uma turma frequentam a escolarização em um turno, e no turno oposto apenas parte dos alunos frequentam atividades curriculares; ou quando todos os alunos de uma turma frequentam a escolarização em um turno e participam de atividades complementares no turno oposto em turmas diferentes, diversificando as atividades, os dias da semana e o horário de atendimento.</w:t>
      </w:r>
    </w:p>
    <w:p w14:paraId="426F1CAD" w14:textId="77777777" w:rsidR="00FB3267" w:rsidRDefault="00FB3267" w:rsidP="00FB3267">
      <w:pPr>
        <w:jc w:val="both"/>
        <w:rPr>
          <w:rFonts w:ascii="Times New Roman" w:hAnsi="Times New Roman" w:cs="Times New Roman"/>
          <w:color w:val="000000"/>
          <w:sz w:val="24"/>
          <w:szCs w:val="24"/>
        </w:rPr>
      </w:pPr>
    </w:p>
    <w:p w14:paraId="556A0DAB" w14:textId="77777777" w:rsidR="00AA5EDD" w:rsidRDefault="00AA5EDD" w:rsidP="00FB3267">
      <w:pPr>
        <w:spacing w:after="0"/>
        <w:ind w:left="567"/>
        <w:jc w:val="center"/>
        <w:rPr>
          <w:rFonts w:ascii="Times New Roman" w:hAnsi="Times New Roman" w:cs="Times New Roman"/>
          <w:b/>
          <w:color w:val="000000"/>
          <w:sz w:val="24"/>
          <w:szCs w:val="24"/>
        </w:rPr>
      </w:pPr>
    </w:p>
    <w:p w14:paraId="34C17021" w14:textId="7C57F54A" w:rsidR="007367AF" w:rsidRDefault="00194DE1" w:rsidP="00FB3267">
      <w:pPr>
        <w:spacing w:after="0"/>
        <w:ind w:left="567"/>
        <w:jc w:val="center"/>
        <w:rPr>
          <w:rFonts w:ascii="Times New Roman" w:hAnsi="Times New Roman" w:cs="Times New Roman"/>
          <w:b/>
          <w:color w:val="000000"/>
          <w:sz w:val="24"/>
          <w:szCs w:val="24"/>
        </w:rPr>
      </w:pPr>
      <w:r w:rsidRPr="00194DE1">
        <w:rPr>
          <w:rFonts w:ascii="Times New Roman" w:hAnsi="Times New Roman" w:cs="Times New Roman"/>
          <w:b/>
          <w:color w:val="000000"/>
          <w:sz w:val="24"/>
          <w:szCs w:val="24"/>
        </w:rPr>
        <w:t>CAPÍTULO III</w:t>
      </w:r>
    </w:p>
    <w:p w14:paraId="67F6B1C4" w14:textId="5F0E946E" w:rsidR="00194DE1" w:rsidRDefault="00194DE1" w:rsidP="00FB3267">
      <w:pPr>
        <w:spacing w:after="0"/>
        <w:ind w:left="567"/>
        <w:jc w:val="center"/>
        <w:rPr>
          <w:rFonts w:ascii="Times New Roman" w:hAnsi="Times New Roman" w:cs="Times New Roman"/>
          <w:b/>
          <w:color w:val="000000"/>
          <w:sz w:val="24"/>
          <w:szCs w:val="24"/>
        </w:rPr>
      </w:pPr>
      <w:r w:rsidRPr="00194DE1">
        <w:rPr>
          <w:rFonts w:ascii="Times New Roman" w:hAnsi="Times New Roman" w:cs="Times New Roman"/>
          <w:b/>
          <w:color w:val="000000"/>
          <w:sz w:val="24"/>
          <w:szCs w:val="24"/>
        </w:rPr>
        <w:t>Organização dos tempos/jornada escolar</w:t>
      </w:r>
    </w:p>
    <w:p w14:paraId="04B9F301" w14:textId="77777777" w:rsidR="004059DE" w:rsidRPr="00194DE1" w:rsidRDefault="004059DE" w:rsidP="00FB3267">
      <w:pPr>
        <w:spacing w:after="0"/>
        <w:ind w:left="567"/>
        <w:jc w:val="center"/>
        <w:rPr>
          <w:rFonts w:ascii="Times New Roman" w:hAnsi="Times New Roman" w:cs="Times New Roman"/>
          <w:b/>
          <w:color w:val="000000"/>
          <w:sz w:val="24"/>
          <w:szCs w:val="24"/>
        </w:rPr>
      </w:pPr>
    </w:p>
    <w:p w14:paraId="180A1070" w14:textId="1E5A0CA2" w:rsidR="00194DE1" w:rsidRDefault="00194DE1" w:rsidP="00FB3267">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9º</w:t>
      </w:r>
      <w:r w:rsidRPr="00194DE1">
        <w:rPr>
          <w:rFonts w:ascii="Times New Roman" w:hAnsi="Times New Roman" w:cs="Times New Roman"/>
          <w:sz w:val="24"/>
          <w:szCs w:val="24"/>
        </w:rPr>
        <w:t xml:space="preserve"> Os horários de funcionamento das escolas e a organização curricular da base comum e da parte diversificada, além da oferta das atividades complementares na Rede Pública Municipal de Ensino de Porto União no âmbito da Política Municipal de Escola em Tempo Integral, deverão ser organizados observando os seguintes casos: </w:t>
      </w:r>
    </w:p>
    <w:p w14:paraId="12756B17" w14:textId="77777777" w:rsidR="00EA15EF" w:rsidRPr="00194DE1" w:rsidRDefault="00EA15EF" w:rsidP="00FB3267">
      <w:pPr>
        <w:spacing w:after="0"/>
        <w:ind w:firstLine="1134"/>
        <w:jc w:val="both"/>
        <w:rPr>
          <w:rFonts w:ascii="Times New Roman" w:hAnsi="Times New Roman" w:cs="Times New Roman"/>
          <w:sz w:val="24"/>
          <w:szCs w:val="24"/>
        </w:rPr>
      </w:pPr>
    </w:p>
    <w:p w14:paraId="161AF413" w14:textId="77777777" w:rsidR="00194DE1" w:rsidRPr="00194DE1" w:rsidRDefault="00194DE1" w:rsidP="00FB3267">
      <w:pPr>
        <w:numPr>
          <w:ilvl w:val="0"/>
          <w:numId w:val="8"/>
        </w:numPr>
        <w:tabs>
          <w:tab w:val="left" w:pos="284"/>
        </w:tabs>
        <w:spacing w:after="0"/>
        <w:ind w:left="567" w:firstLine="567"/>
        <w:jc w:val="both"/>
        <w:rPr>
          <w:rFonts w:ascii="Times New Roman" w:hAnsi="Times New Roman" w:cs="Times New Roman"/>
          <w:color w:val="000000"/>
          <w:sz w:val="24"/>
          <w:szCs w:val="24"/>
          <w:u w:val="single"/>
        </w:rPr>
      </w:pPr>
      <w:r w:rsidRPr="00194DE1">
        <w:rPr>
          <w:rFonts w:ascii="Times New Roman" w:hAnsi="Times New Roman" w:cs="Times New Roman"/>
          <w:color w:val="000000"/>
          <w:sz w:val="24"/>
          <w:szCs w:val="24"/>
          <w:u w:val="single"/>
        </w:rPr>
        <w:t>Dos horários de funcionamento</w:t>
      </w:r>
    </w:p>
    <w:p w14:paraId="0DFBD236" w14:textId="77777777" w:rsidR="00194DE1" w:rsidRPr="00194DE1" w:rsidRDefault="00194DE1" w:rsidP="00FB3267">
      <w:pPr>
        <w:numPr>
          <w:ilvl w:val="1"/>
          <w:numId w:val="9"/>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horário de aula da base comum e da parte diversificada em um turno de aula e no contraturno oferta de atividade complementares na própria escola ou em outro espaço escolar e/ou em um espaço não-escolar. </w:t>
      </w:r>
    </w:p>
    <w:p w14:paraId="10BC2727" w14:textId="77777777" w:rsidR="00194DE1" w:rsidRDefault="00194DE1" w:rsidP="00FB3267">
      <w:pPr>
        <w:numPr>
          <w:ilvl w:val="1"/>
          <w:numId w:val="9"/>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lastRenderedPageBreak/>
        <w:t xml:space="preserve">A relação, carga horária e os horários dos programas e projetos especiais e das atividades extracurriculares, atividades complementares, serão definidos pela Secretaria Municipal de Educação em conjunto com a equipe gestora da unidade escolar. </w:t>
      </w:r>
    </w:p>
    <w:p w14:paraId="5CBD42C0" w14:textId="77777777" w:rsidR="00EA15EF" w:rsidRDefault="00EA15EF" w:rsidP="00EA15EF">
      <w:pPr>
        <w:spacing w:after="0"/>
        <w:ind w:left="1134"/>
        <w:jc w:val="both"/>
        <w:rPr>
          <w:rFonts w:ascii="Times New Roman" w:hAnsi="Times New Roman" w:cs="Times New Roman"/>
          <w:color w:val="000000"/>
          <w:sz w:val="24"/>
          <w:szCs w:val="24"/>
        </w:rPr>
      </w:pPr>
    </w:p>
    <w:p w14:paraId="5A45845E" w14:textId="77777777" w:rsidR="00194DE1" w:rsidRPr="00194DE1" w:rsidRDefault="00194DE1" w:rsidP="00FB3267">
      <w:pPr>
        <w:numPr>
          <w:ilvl w:val="0"/>
          <w:numId w:val="8"/>
        </w:numPr>
        <w:spacing w:after="0"/>
        <w:ind w:left="567" w:firstLine="567"/>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u w:val="single"/>
        </w:rPr>
        <w:t>Da organização curricular</w:t>
      </w:r>
      <w:r w:rsidRPr="00194DE1">
        <w:rPr>
          <w:rFonts w:ascii="Times New Roman" w:hAnsi="Times New Roman" w:cs="Times New Roman"/>
          <w:color w:val="000000"/>
          <w:sz w:val="24"/>
          <w:szCs w:val="24"/>
        </w:rPr>
        <w:t xml:space="preserve"> </w:t>
      </w:r>
    </w:p>
    <w:p w14:paraId="22C8EF39" w14:textId="4FA0BD1B" w:rsidR="00194DE1" w:rsidRDefault="00194DE1" w:rsidP="00FB3267">
      <w:pPr>
        <w:spacing w:after="0"/>
        <w:ind w:firstLine="1134"/>
        <w:jc w:val="both"/>
        <w:rPr>
          <w:rFonts w:ascii="Times New Roman" w:hAnsi="Times New Roman" w:cs="Times New Roman"/>
          <w:color w:val="000000"/>
          <w:sz w:val="24"/>
          <w:szCs w:val="24"/>
        </w:rPr>
      </w:pPr>
      <w:r w:rsidRPr="00194DE1">
        <w:rPr>
          <w:rFonts w:ascii="Times New Roman" w:hAnsi="Times New Roman" w:cs="Times New Roman"/>
          <w:b/>
          <w:color w:val="000000"/>
          <w:sz w:val="24"/>
          <w:szCs w:val="24"/>
        </w:rPr>
        <w:t>Parágrafo único</w:t>
      </w:r>
      <w:r w:rsidR="007367AF">
        <w:rPr>
          <w:rFonts w:ascii="Times New Roman" w:hAnsi="Times New Roman" w:cs="Times New Roman"/>
          <w:b/>
          <w:color w:val="000000"/>
          <w:sz w:val="24"/>
          <w:szCs w:val="24"/>
        </w:rPr>
        <w:t>.</w:t>
      </w:r>
      <w:r w:rsidRPr="00194DE1">
        <w:rPr>
          <w:rFonts w:ascii="Times New Roman" w:hAnsi="Times New Roman" w:cs="Times New Roman"/>
          <w:b/>
          <w:color w:val="000000"/>
          <w:sz w:val="24"/>
          <w:szCs w:val="24"/>
        </w:rPr>
        <w:t xml:space="preserve"> </w:t>
      </w:r>
      <w:r w:rsidR="007367AF" w:rsidRPr="007367AF">
        <w:rPr>
          <w:rFonts w:ascii="Times New Roman" w:hAnsi="Times New Roman" w:cs="Times New Roman"/>
          <w:bCs/>
          <w:color w:val="000000"/>
          <w:sz w:val="24"/>
          <w:szCs w:val="24"/>
        </w:rPr>
        <w:t>A</w:t>
      </w:r>
      <w:r w:rsidRPr="007367AF">
        <w:rPr>
          <w:rFonts w:ascii="Times New Roman" w:hAnsi="Times New Roman" w:cs="Times New Roman"/>
          <w:bCs/>
          <w:color w:val="000000"/>
          <w:sz w:val="24"/>
          <w:szCs w:val="24"/>
        </w:rPr>
        <w:t xml:space="preserve"> </w:t>
      </w:r>
      <w:r w:rsidRPr="00194DE1">
        <w:rPr>
          <w:rFonts w:ascii="Times New Roman" w:hAnsi="Times New Roman" w:cs="Times New Roman"/>
          <w:color w:val="000000"/>
          <w:sz w:val="24"/>
          <w:szCs w:val="24"/>
        </w:rPr>
        <w:t xml:space="preserve">organização curricular da Educação Infantil e do Ensino Fundamental e suas modalidades de ensino, inclui o currículo básico obrigatório conforme definido nas Diretrizes Curriculares da Rede Pública Regular Municipal de Ensino de </w:t>
      </w:r>
      <w:r w:rsidRPr="00194DE1">
        <w:rPr>
          <w:rFonts w:ascii="Times New Roman" w:hAnsi="Times New Roman" w:cs="Times New Roman"/>
          <w:sz w:val="24"/>
          <w:szCs w:val="24"/>
        </w:rPr>
        <w:t>Porto União/SC</w:t>
      </w:r>
      <w:r w:rsidRPr="00194DE1">
        <w:rPr>
          <w:rFonts w:ascii="Times New Roman" w:hAnsi="Times New Roman" w:cs="Times New Roman"/>
          <w:color w:val="000000"/>
          <w:sz w:val="24"/>
          <w:szCs w:val="24"/>
        </w:rPr>
        <w:t xml:space="preserve"> alinhado à BNCC – Base Nacional Comum Curricular, bem como, atividades que contribuem para o desenvolvimento e formação integral do educando, denominadas de atividades complementares. </w:t>
      </w:r>
    </w:p>
    <w:p w14:paraId="723CE459" w14:textId="77777777" w:rsidR="00EA15EF" w:rsidRDefault="00EA15EF" w:rsidP="00FB3267">
      <w:pPr>
        <w:spacing w:after="0"/>
        <w:ind w:firstLine="1134"/>
        <w:jc w:val="both"/>
        <w:rPr>
          <w:rFonts w:ascii="Times New Roman" w:hAnsi="Times New Roman" w:cs="Times New Roman"/>
          <w:color w:val="000000"/>
          <w:sz w:val="24"/>
          <w:szCs w:val="24"/>
        </w:rPr>
      </w:pPr>
    </w:p>
    <w:p w14:paraId="13557CD1" w14:textId="77777777" w:rsidR="00194DE1" w:rsidRPr="00194DE1" w:rsidRDefault="00194DE1" w:rsidP="00FB3267">
      <w:pPr>
        <w:numPr>
          <w:ilvl w:val="0"/>
          <w:numId w:val="8"/>
        </w:numPr>
        <w:tabs>
          <w:tab w:val="left" w:pos="567"/>
          <w:tab w:val="left" w:pos="709"/>
          <w:tab w:val="left" w:pos="851"/>
          <w:tab w:val="left" w:pos="993"/>
          <w:tab w:val="left" w:pos="1560"/>
        </w:tabs>
        <w:spacing w:after="0"/>
        <w:ind w:left="0" w:firstLine="1134"/>
        <w:jc w:val="both"/>
        <w:rPr>
          <w:rFonts w:ascii="Times New Roman" w:hAnsi="Times New Roman" w:cs="Times New Roman"/>
          <w:color w:val="000000"/>
          <w:sz w:val="24"/>
          <w:szCs w:val="24"/>
          <w:u w:val="single"/>
        </w:rPr>
      </w:pPr>
      <w:r w:rsidRPr="00194DE1">
        <w:rPr>
          <w:rFonts w:ascii="Times New Roman" w:hAnsi="Times New Roman" w:cs="Times New Roman"/>
          <w:color w:val="000000"/>
          <w:sz w:val="24"/>
          <w:szCs w:val="24"/>
          <w:u w:val="single"/>
        </w:rPr>
        <w:t xml:space="preserve">Da carga horária </w:t>
      </w:r>
    </w:p>
    <w:p w14:paraId="51A21AD7" w14:textId="77777777" w:rsidR="00194DE1" w:rsidRPr="00194DE1" w:rsidRDefault="00194DE1" w:rsidP="00FB3267">
      <w:pPr>
        <w:numPr>
          <w:ilvl w:val="0"/>
          <w:numId w:val="10"/>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carga horária semanal da Educação Integral será composta das horas/aula definidas nas correspondentes matrizes educacionais/curriculares da Educação Infantil e do Ensino Fundamental; </w:t>
      </w:r>
    </w:p>
    <w:p w14:paraId="462EF548" w14:textId="4ED363BB" w:rsidR="00194DE1" w:rsidRPr="00D61B29" w:rsidRDefault="00194DE1" w:rsidP="00FB3267">
      <w:pPr>
        <w:numPr>
          <w:ilvl w:val="0"/>
          <w:numId w:val="10"/>
        </w:numPr>
        <w:spacing w:after="0"/>
        <w:ind w:left="0" w:firstLine="1134"/>
        <w:jc w:val="both"/>
        <w:rPr>
          <w:rFonts w:ascii="Times New Roman" w:hAnsi="Times New Roman" w:cs="Times New Roman"/>
          <w:color w:val="000000"/>
          <w:sz w:val="24"/>
          <w:szCs w:val="24"/>
        </w:rPr>
      </w:pPr>
      <w:r w:rsidRPr="00D61B29">
        <w:rPr>
          <w:rFonts w:ascii="Times New Roman" w:hAnsi="Times New Roman" w:cs="Times New Roman"/>
          <w:color w:val="000000"/>
          <w:sz w:val="24"/>
          <w:szCs w:val="24"/>
        </w:rPr>
        <w:t>a carga horária semanal da Educação em Tempo Integral sendo composta pelas horas/aula definidas nas correspondentes matrizes curriculares da Educação Infantil e do Ensino Fundamental, somadas com as horas/aula destinadas para as atividades complementares;</w:t>
      </w:r>
    </w:p>
    <w:p w14:paraId="1284A393" w14:textId="77777777" w:rsidR="00194DE1" w:rsidRPr="00194DE1" w:rsidRDefault="00194DE1" w:rsidP="00FB3267">
      <w:pPr>
        <w:numPr>
          <w:ilvl w:val="0"/>
          <w:numId w:val="10"/>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A Carga Horária de até 40 horas semanais regulares do currículo será composto pelos componentes educacionais dos Campos de Experiência da BNCC para a Educação Infantil de Creche e de Pré-Escola;</w:t>
      </w:r>
    </w:p>
    <w:p w14:paraId="0583FEC5" w14:textId="77777777" w:rsidR="00194DE1" w:rsidRPr="00194DE1" w:rsidRDefault="00194DE1" w:rsidP="00FB3267">
      <w:pPr>
        <w:numPr>
          <w:ilvl w:val="0"/>
          <w:numId w:val="10"/>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A Carga Horária de 20 horas semanais regulares do currículo será composto pelos componentes da base comum indicado na Lei de Diretrizes e Bases, para os Anos Iniciais do Ensino Fundamental;</w:t>
      </w:r>
    </w:p>
    <w:p w14:paraId="33D1802B" w14:textId="77777777" w:rsidR="00194DE1" w:rsidRPr="00194DE1" w:rsidRDefault="00194DE1" w:rsidP="00FB3267">
      <w:pPr>
        <w:numPr>
          <w:ilvl w:val="0"/>
          <w:numId w:val="10"/>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A Carga Horária de 20 horas semanais regulares do currículo será composto pelos componentes da base comum indicado na Lei de Diretrizes e Bases, para os Anos Finais do Ensino Fundamental.</w:t>
      </w:r>
    </w:p>
    <w:p w14:paraId="072EB8BB" w14:textId="77777777" w:rsidR="00194DE1" w:rsidRDefault="00194DE1" w:rsidP="00FB3267">
      <w:pPr>
        <w:numPr>
          <w:ilvl w:val="0"/>
          <w:numId w:val="10"/>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 Carga Horária de, no mínimo, 15 horas semanais constituídas de parte diversificada do currículo, com base a atender as mais diversas áreas como atividades complementares ao currículo da Educação Básica. </w:t>
      </w:r>
    </w:p>
    <w:p w14:paraId="20755601" w14:textId="77777777" w:rsidR="00EA15EF" w:rsidRPr="00194DE1" w:rsidRDefault="00EA15EF" w:rsidP="00EA15EF">
      <w:pPr>
        <w:spacing w:after="0"/>
        <w:ind w:left="1134"/>
        <w:jc w:val="both"/>
        <w:rPr>
          <w:rFonts w:ascii="Times New Roman" w:hAnsi="Times New Roman" w:cs="Times New Roman"/>
          <w:color w:val="000000"/>
          <w:sz w:val="24"/>
          <w:szCs w:val="24"/>
        </w:rPr>
      </w:pPr>
    </w:p>
    <w:p w14:paraId="700F01DB" w14:textId="77777777" w:rsidR="00194DE1" w:rsidRPr="00194DE1" w:rsidRDefault="00194DE1" w:rsidP="00FB3267">
      <w:pPr>
        <w:numPr>
          <w:ilvl w:val="0"/>
          <w:numId w:val="8"/>
        </w:numPr>
        <w:tabs>
          <w:tab w:val="left" w:pos="1276"/>
          <w:tab w:val="left" w:pos="1560"/>
        </w:tabs>
        <w:spacing w:after="0"/>
        <w:ind w:left="0" w:firstLine="1134"/>
        <w:jc w:val="both"/>
        <w:rPr>
          <w:rFonts w:ascii="Times New Roman" w:hAnsi="Times New Roman" w:cs="Times New Roman"/>
          <w:color w:val="000000"/>
          <w:sz w:val="24"/>
          <w:szCs w:val="24"/>
          <w:u w:val="single"/>
        </w:rPr>
      </w:pPr>
      <w:r w:rsidRPr="00194DE1">
        <w:rPr>
          <w:rFonts w:ascii="Times New Roman" w:hAnsi="Times New Roman" w:cs="Times New Roman"/>
          <w:color w:val="000000"/>
          <w:sz w:val="24"/>
          <w:szCs w:val="24"/>
          <w:u w:val="single"/>
        </w:rPr>
        <w:t xml:space="preserve">Do quadro curricular </w:t>
      </w:r>
    </w:p>
    <w:p w14:paraId="0AC71238" w14:textId="77777777" w:rsidR="00194DE1" w:rsidRPr="00194DE1" w:rsidRDefault="00194DE1" w:rsidP="00FB3267">
      <w:pPr>
        <w:numPr>
          <w:ilvl w:val="0"/>
          <w:numId w:val="11"/>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caberá a cada unidade escolar, em conjunto com os responsáveis pela coordenação do programa a organização e a distribuição dos componentes curriculares, especificados definido nas Diretrizes Curriculares da Rede Pública Regular Municipal de Ensino de Porto União alinhado à BNCC – Base Nacional Comum Curricular; </w:t>
      </w:r>
    </w:p>
    <w:p w14:paraId="121291F0" w14:textId="77777777" w:rsidR="00194DE1" w:rsidRDefault="00194DE1" w:rsidP="00FB3267">
      <w:pPr>
        <w:numPr>
          <w:ilvl w:val="0"/>
          <w:numId w:val="11"/>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lastRenderedPageBreak/>
        <w:t xml:space="preserve">ao compor o quadro curricular, a unidade escolar deverá prever as atividades complementares especificadas no Plano Municipal Anual de Atividades Complementares que será elaborado e publicado pela Secretaria Municipal de Educação; </w:t>
      </w:r>
    </w:p>
    <w:p w14:paraId="0B5BBD58" w14:textId="77777777" w:rsidR="00D61B29" w:rsidRPr="00194DE1" w:rsidRDefault="00D61B29" w:rsidP="00FB3267">
      <w:pPr>
        <w:spacing w:after="0"/>
        <w:ind w:left="1134"/>
        <w:jc w:val="both"/>
        <w:rPr>
          <w:rFonts w:ascii="Times New Roman" w:hAnsi="Times New Roman" w:cs="Times New Roman"/>
          <w:color w:val="000000"/>
          <w:sz w:val="24"/>
          <w:szCs w:val="24"/>
        </w:rPr>
      </w:pPr>
    </w:p>
    <w:p w14:paraId="6D756260" w14:textId="47C7910E" w:rsidR="00194DE1" w:rsidRDefault="00194DE1" w:rsidP="00FB3267">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w:t>
      </w:r>
      <w:r w:rsidR="00EA15EF">
        <w:rPr>
          <w:rFonts w:ascii="Times New Roman" w:hAnsi="Times New Roman" w:cs="Times New Roman"/>
          <w:b/>
          <w:sz w:val="24"/>
          <w:szCs w:val="24"/>
        </w:rPr>
        <w:t xml:space="preserve"> </w:t>
      </w:r>
      <w:r w:rsidRPr="00194DE1">
        <w:rPr>
          <w:rFonts w:ascii="Times New Roman" w:hAnsi="Times New Roman" w:cs="Times New Roman"/>
          <w:b/>
          <w:sz w:val="24"/>
          <w:szCs w:val="24"/>
        </w:rPr>
        <w:t>1º</w:t>
      </w:r>
      <w:r w:rsidRPr="00194DE1">
        <w:rPr>
          <w:rFonts w:ascii="Times New Roman" w:hAnsi="Times New Roman" w:cs="Times New Roman"/>
          <w:sz w:val="24"/>
          <w:szCs w:val="24"/>
        </w:rPr>
        <w:t xml:space="preserve"> Entende-se por atividades complementares, as tipificadas no Art. 2º desta Lei. </w:t>
      </w:r>
    </w:p>
    <w:p w14:paraId="046405C7" w14:textId="77777777" w:rsidR="004059DE" w:rsidRDefault="004059DE" w:rsidP="004059DE">
      <w:pPr>
        <w:spacing w:after="0"/>
        <w:ind w:firstLine="1134"/>
        <w:jc w:val="both"/>
        <w:rPr>
          <w:rFonts w:ascii="Times New Roman" w:hAnsi="Times New Roman" w:cs="Times New Roman"/>
          <w:b/>
          <w:sz w:val="24"/>
          <w:szCs w:val="24"/>
        </w:rPr>
      </w:pPr>
    </w:p>
    <w:p w14:paraId="4B4BF3F0" w14:textId="4E149EBA" w:rsidR="00194DE1" w:rsidRPr="00194DE1" w:rsidRDefault="00194DE1" w:rsidP="004059DE">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w:t>
      </w:r>
      <w:r w:rsidR="00EA15EF">
        <w:rPr>
          <w:rFonts w:ascii="Times New Roman" w:hAnsi="Times New Roman" w:cs="Times New Roman"/>
          <w:b/>
          <w:sz w:val="24"/>
          <w:szCs w:val="24"/>
        </w:rPr>
        <w:t xml:space="preserve"> </w:t>
      </w:r>
      <w:r w:rsidRPr="00194DE1">
        <w:rPr>
          <w:rFonts w:ascii="Times New Roman" w:hAnsi="Times New Roman" w:cs="Times New Roman"/>
          <w:b/>
          <w:sz w:val="24"/>
          <w:szCs w:val="24"/>
        </w:rPr>
        <w:t>2º</w:t>
      </w:r>
      <w:r w:rsidRPr="00194DE1">
        <w:rPr>
          <w:rFonts w:ascii="Times New Roman" w:hAnsi="Times New Roman" w:cs="Times New Roman"/>
          <w:sz w:val="24"/>
          <w:szCs w:val="24"/>
        </w:rPr>
        <w:t xml:space="preserve"> Entende-se que, para fins de consideração de carga horária integral, os educandos matriculados na unidade escolar, cumpram um total mínimo de sete horas diárias ou trinta e cinco horas semanais.</w:t>
      </w:r>
    </w:p>
    <w:p w14:paraId="3BDA09CA" w14:textId="77777777" w:rsidR="00194DE1" w:rsidRPr="00194DE1" w:rsidRDefault="00194DE1" w:rsidP="00FB3267">
      <w:pPr>
        <w:jc w:val="both"/>
        <w:rPr>
          <w:rFonts w:ascii="Times New Roman" w:hAnsi="Times New Roman" w:cs="Times New Roman"/>
          <w:sz w:val="24"/>
          <w:szCs w:val="24"/>
        </w:rPr>
      </w:pPr>
    </w:p>
    <w:p w14:paraId="677DD406" w14:textId="09AEB381" w:rsidR="00D61B29" w:rsidRDefault="00194DE1" w:rsidP="00FB3267">
      <w:pPr>
        <w:spacing w:after="0"/>
        <w:jc w:val="center"/>
        <w:rPr>
          <w:rFonts w:ascii="Times New Roman" w:hAnsi="Times New Roman" w:cs="Times New Roman"/>
          <w:b/>
          <w:sz w:val="24"/>
          <w:szCs w:val="24"/>
        </w:rPr>
      </w:pPr>
      <w:r w:rsidRPr="00194DE1">
        <w:rPr>
          <w:rFonts w:ascii="Times New Roman" w:hAnsi="Times New Roman" w:cs="Times New Roman"/>
          <w:b/>
          <w:sz w:val="24"/>
          <w:szCs w:val="24"/>
        </w:rPr>
        <w:t xml:space="preserve">CAPÍTULO </w:t>
      </w:r>
      <w:r w:rsidR="009E5A8C">
        <w:rPr>
          <w:rFonts w:ascii="Times New Roman" w:hAnsi="Times New Roman" w:cs="Times New Roman"/>
          <w:b/>
          <w:sz w:val="24"/>
          <w:szCs w:val="24"/>
        </w:rPr>
        <w:t>IV</w:t>
      </w:r>
    </w:p>
    <w:p w14:paraId="36B66ECA" w14:textId="51AFCDE1" w:rsidR="00194DE1" w:rsidRPr="00194DE1" w:rsidRDefault="00194DE1" w:rsidP="00FB3267">
      <w:pPr>
        <w:spacing w:after="0"/>
        <w:jc w:val="center"/>
        <w:rPr>
          <w:rFonts w:ascii="Times New Roman" w:hAnsi="Times New Roman" w:cs="Times New Roman"/>
          <w:b/>
          <w:sz w:val="24"/>
          <w:szCs w:val="24"/>
        </w:rPr>
      </w:pPr>
      <w:r w:rsidRPr="00194DE1">
        <w:rPr>
          <w:rFonts w:ascii="Times New Roman" w:hAnsi="Times New Roman" w:cs="Times New Roman"/>
          <w:b/>
          <w:sz w:val="24"/>
          <w:szCs w:val="24"/>
        </w:rPr>
        <w:t>Definição dos espaços e suas melhorias</w:t>
      </w:r>
    </w:p>
    <w:p w14:paraId="1356A537" w14:textId="2447D335" w:rsidR="00194DE1" w:rsidRPr="00194DE1" w:rsidRDefault="00194DE1" w:rsidP="00FB3267">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w:t>
      </w:r>
      <w:r w:rsidR="0064219E">
        <w:rPr>
          <w:rFonts w:ascii="Times New Roman" w:hAnsi="Times New Roman" w:cs="Times New Roman"/>
          <w:b/>
          <w:sz w:val="24"/>
          <w:szCs w:val="24"/>
        </w:rPr>
        <w:t>.</w:t>
      </w:r>
      <w:r w:rsidRPr="00194DE1">
        <w:rPr>
          <w:rFonts w:ascii="Times New Roman" w:hAnsi="Times New Roman" w:cs="Times New Roman"/>
          <w:b/>
          <w:sz w:val="24"/>
          <w:szCs w:val="24"/>
        </w:rPr>
        <w:t xml:space="preserve"> 10</w:t>
      </w:r>
      <w:r w:rsidR="0064219E">
        <w:rPr>
          <w:rFonts w:ascii="Times New Roman" w:hAnsi="Times New Roman" w:cs="Times New Roman"/>
          <w:b/>
          <w:sz w:val="24"/>
          <w:szCs w:val="24"/>
        </w:rPr>
        <w:t>.</w:t>
      </w:r>
      <w:r w:rsidRPr="00194DE1">
        <w:rPr>
          <w:rFonts w:ascii="Times New Roman" w:hAnsi="Times New Roman" w:cs="Times New Roman"/>
          <w:sz w:val="24"/>
          <w:szCs w:val="24"/>
        </w:rPr>
        <w:t xml:space="preserve"> A implantação da Política de Educação em Tempo Integral será realizada pela Secretaria Municipal da Educação e pelas comunidades escolares, tendo em vista e disponibilidade de espaço físico adequado e recursos humanos suficientes para esse atendimento com qualidade, sendo a implementação gradativa até a oferta em todas as unidades escolares da educação básica ofertadas pela Rede Pública Regular Municipal de Ensino de Porto União/SC, observando as seguintes considerações:</w:t>
      </w:r>
    </w:p>
    <w:p w14:paraId="7E0CE54D" w14:textId="77777777" w:rsidR="00194DE1" w:rsidRPr="00194DE1" w:rsidRDefault="00194DE1" w:rsidP="00FB3267">
      <w:pPr>
        <w:numPr>
          <w:ilvl w:val="1"/>
          <w:numId w:val="10"/>
        </w:numPr>
        <w:spacing w:after="0"/>
        <w:ind w:left="0" w:firstLine="1134"/>
        <w:jc w:val="both"/>
        <w:rPr>
          <w:rFonts w:ascii="Times New Roman" w:hAnsi="Times New Roman" w:cs="Times New Roman"/>
          <w:sz w:val="24"/>
          <w:szCs w:val="24"/>
        </w:rPr>
      </w:pPr>
      <w:r w:rsidRPr="00194DE1">
        <w:rPr>
          <w:rFonts w:ascii="Times New Roman" w:hAnsi="Times New Roman" w:cs="Times New Roman"/>
          <w:sz w:val="24"/>
          <w:szCs w:val="24"/>
        </w:rPr>
        <w:t>Cada escola deve elaborar com o suporte da coordenação do Programa um plano de melhorias e adequações para a ampliação da oferta de educação em tempo integral, considerando as condições físicas, materiais, equipamentos e de recursos humanos, bem como a organização e funcionamento das ações intersetoriais e itinerários percorridos;</w:t>
      </w:r>
    </w:p>
    <w:p w14:paraId="4FC5AF43" w14:textId="40C1CE7C" w:rsidR="00194DE1" w:rsidRPr="00194DE1" w:rsidRDefault="00194DE1" w:rsidP="00FB3267">
      <w:pPr>
        <w:numPr>
          <w:ilvl w:val="1"/>
          <w:numId w:val="10"/>
        </w:numPr>
        <w:spacing w:after="0"/>
        <w:ind w:left="0" w:firstLine="1134"/>
        <w:jc w:val="both"/>
        <w:rPr>
          <w:rFonts w:ascii="Times New Roman" w:hAnsi="Times New Roman" w:cs="Times New Roman"/>
          <w:sz w:val="24"/>
          <w:szCs w:val="24"/>
        </w:rPr>
      </w:pPr>
      <w:r w:rsidRPr="00194DE1">
        <w:rPr>
          <w:rFonts w:ascii="Times New Roman" w:hAnsi="Times New Roman" w:cs="Times New Roman"/>
          <w:sz w:val="24"/>
          <w:szCs w:val="24"/>
        </w:rPr>
        <w:t>O caráter de organização dos espaços da escola deve se dar em função de sua funcionalidade e das relações democráticas que devem prevalecer para além da dimensão física e, portanto, entendidos a partir dos usos, práticas e relações individuais e coletivas;</w:t>
      </w:r>
    </w:p>
    <w:p w14:paraId="6DE17394" w14:textId="77777777" w:rsidR="00194DE1" w:rsidRPr="00194DE1" w:rsidRDefault="00194DE1" w:rsidP="00FB3267">
      <w:pPr>
        <w:numPr>
          <w:ilvl w:val="1"/>
          <w:numId w:val="10"/>
        </w:numPr>
        <w:tabs>
          <w:tab w:val="left" w:pos="1560"/>
        </w:tabs>
        <w:spacing w:after="0"/>
        <w:ind w:left="0" w:firstLine="1134"/>
        <w:jc w:val="both"/>
        <w:rPr>
          <w:rFonts w:ascii="Times New Roman" w:hAnsi="Times New Roman" w:cs="Times New Roman"/>
          <w:sz w:val="24"/>
          <w:szCs w:val="24"/>
        </w:rPr>
      </w:pPr>
      <w:r w:rsidRPr="00194DE1">
        <w:rPr>
          <w:rFonts w:ascii="Times New Roman" w:hAnsi="Times New Roman" w:cs="Times New Roman"/>
          <w:sz w:val="24"/>
          <w:szCs w:val="24"/>
        </w:rPr>
        <w:t xml:space="preserve"> As escolas da Rede Pública Municipal de Ensino de Porto União poderão ofertar atividades extracurriculares, complementares, projetos, programas educacionais fora da unidade escolar, em espaços não escolares ou em outras instituições da sociedade civil organizada ou do poder público que ofertam atividades de cunho socioeducacional, desportivo e cultural, entre outras. </w:t>
      </w:r>
    </w:p>
    <w:p w14:paraId="40183558" w14:textId="77777777" w:rsidR="00AA5EDD" w:rsidRDefault="00AA5EDD" w:rsidP="00FB3267">
      <w:pPr>
        <w:spacing w:after="0"/>
        <w:ind w:firstLine="1134"/>
        <w:jc w:val="both"/>
        <w:rPr>
          <w:rFonts w:ascii="Times New Roman" w:hAnsi="Times New Roman" w:cs="Times New Roman"/>
          <w:b/>
          <w:sz w:val="24"/>
          <w:szCs w:val="24"/>
        </w:rPr>
      </w:pPr>
    </w:p>
    <w:p w14:paraId="65513595" w14:textId="609B47A3" w:rsidR="00194DE1" w:rsidRPr="00194DE1" w:rsidRDefault="00194DE1" w:rsidP="00FB3267">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w:t>
      </w:r>
      <w:r w:rsidR="001523F8">
        <w:rPr>
          <w:rFonts w:ascii="Times New Roman" w:hAnsi="Times New Roman" w:cs="Times New Roman"/>
          <w:b/>
          <w:sz w:val="24"/>
          <w:szCs w:val="24"/>
        </w:rPr>
        <w:t>.</w:t>
      </w:r>
      <w:r w:rsidRPr="00194DE1">
        <w:rPr>
          <w:rFonts w:ascii="Times New Roman" w:hAnsi="Times New Roman" w:cs="Times New Roman"/>
          <w:b/>
          <w:sz w:val="24"/>
          <w:szCs w:val="24"/>
        </w:rPr>
        <w:t xml:space="preserve"> 11</w:t>
      </w:r>
      <w:r w:rsidR="001523F8">
        <w:rPr>
          <w:rFonts w:ascii="Times New Roman" w:hAnsi="Times New Roman" w:cs="Times New Roman"/>
          <w:b/>
          <w:sz w:val="24"/>
          <w:szCs w:val="24"/>
        </w:rPr>
        <w:t>.</w:t>
      </w:r>
      <w:r w:rsidRPr="00194DE1">
        <w:rPr>
          <w:rFonts w:ascii="Times New Roman" w:hAnsi="Times New Roman" w:cs="Times New Roman"/>
          <w:sz w:val="24"/>
          <w:szCs w:val="24"/>
        </w:rPr>
        <w:t xml:space="preserve"> As escolas participantes do Programa Escola em Tempo Integral, deverão adequar seus Projetos Político-Pedagógicos – PPP, o qual refletirá as concepções das Diretrizes da Rede Pública Regular Municipal de Ensino de Porto União, alinhado à BNCC – Base Nacional Comum Curricular e disciplinará as normas e princípios de organização, contemplando as seguintes diretrizes gerais: </w:t>
      </w:r>
    </w:p>
    <w:p w14:paraId="6AB5F6EC" w14:textId="77777777" w:rsidR="00194DE1" w:rsidRPr="00194DE1" w:rsidRDefault="00194DE1" w:rsidP="00FB3267">
      <w:pPr>
        <w:numPr>
          <w:ilvl w:val="0"/>
          <w:numId w:val="12"/>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Apresentar os fins e os objetivos da educação integral na escola de tempo integral, acrescidos dos objetivos de cada etapa e modalidades de ensinos oferecidos; </w:t>
      </w:r>
    </w:p>
    <w:p w14:paraId="61CE9F2A" w14:textId="2E969D24" w:rsidR="00194DE1" w:rsidRPr="00194DE1" w:rsidRDefault="001523F8" w:rsidP="00FB3267">
      <w:pPr>
        <w:numPr>
          <w:ilvl w:val="0"/>
          <w:numId w:val="12"/>
        </w:numPr>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194DE1" w:rsidRPr="00194DE1">
        <w:rPr>
          <w:rFonts w:ascii="Times New Roman" w:hAnsi="Times New Roman" w:cs="Times New Roman"/>
          <w:color w:val="000000"/>
          <w:sz w:val="24"/>
          <w:szCs w:val="24"/>
        </w:rPr>
        <w:t xml:space="preserve">Explicitar as concepções de ser humano e sociedade, de educação integral e integrada, de escola de tempo integral; </w:t>
      </w:r>
    </w:p>
    <w:p w14:paraId="4EBCE985" w14:textId="77777777" w:rsidR="00194DE1" w:rsidRPr="00194DE1" w:rsidRDefault="00194DE1" w:rsidP="00FB3267">
      <w:pPr>
        <w:numPr>
          <w:ilvl w:val="0"/>
          <w:numId w:val="12"/>
        </w:numPr>
        <w:tabs>
          <w:tab w:val="left" w:pos="1701"/>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Fundamentar a concepção de escola integral a partir dos níveis, etapas e modalidades de ensino ofertadas, além da integração das áreas do conhecimento e dos componentes curriculares da Base Nacional Comum com os Componentes Curriculares e projetos da parte diversificada, os planos de estudo que contemplem a matriz curricular adotada e os planos de trabalho dos professores e demais profissionais; </w:t>
      </w:r>
    </w:p>
    <w:p w14:paraId="4057764C" w14:textId="77777777" w:rsidR="00194DE1" w:rsidRPr="00194DE1" w:rsidRDefault="00194DE1" w:rsidP="00FB3267">
      <w:pPr>
        <w:numPr>
          <w:ilvl w:val="0"/>
          <w:numId w:val="12"/>
        </w:numPr>
        <w:tabs>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Descrever a metodologia utilizada pela escola com fins de ampliar a jornada escolar; </w:t>
      </w:r>
    </w:p>
    <w:p w14:paraId="100DE25F" w14:textId="77777777" w:rsidR="00AA5EDD" w:rsidRDefault="00AA5EDD" w:rsidP="00AA5EDD">
      <w:pPr>
        <w:spacing w:after="0"/>
        <w:ind w:firstLine="1134"/>
        <w:jc w:val="both"/>
        <w:rPr>
          <w:rFonts w:ascii="Times New Roman" w:hAnsi="Times New Roman" w:cs="Times New Roman"/>
          <w:b/>
          <w:sz w:val="24"/>
          <w:szCs w:val="24"/>
        </w:rPr>
      </w:pPr>
    </w:p>
    <w:p w14:paraId="2C763FF1" w14:textId="03BAED59" w:rsidR="00194DE1" w:rsidRPr="00194DE1"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12</w:t>
      </w:r>
      <w:r w:rsidR="009E5A8C">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As matrículas para as atividades complementares ou extracurriculares serão realizadas pelos pais e/ou responsáveis legais dos educandos, matriculados regularmente, na Educação Infantil e Ensino Fundamental das escolas da Rede Municipal de Ensino Porto União.</w:t>
      </w:r>
    </w:p>
    <w:p w14:paraId="7649073D" w14:textId="081A1AD8"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b/>
          <w:sz w:val="24"/>
          <w:szCs w:val="24"/>
        </w:rPr>
        <w:t>§</w:t>
      </w:r>
      <w:r w:rsidR="00EA15EF">
        <w:rPr>
          <w:rFonts w:ascii="Times New Roman" w:hAnsi="Times New Roman" w:cs="Times New Roman"/>
          <w:b/>
          <w:sz w:val="24"/>
          <w:szCs w:val="24"/>
        </w:rPr>
        <w:t xml:space="preserve"> </w:t>
      </w:r>
      <w:r w:rsidRPr="00194DE1">
        <w:rPr>
          <w:rFonts w:ascii="Times New Roman" w:hAnsi="Times New Roman" w:cs="Times New Roman"/>
          <w:b/>
          <w:sz w:val="24"/>
          <w:szCs w:val="24"/>
        </w:rPr>
        <w:t>1º</w:t>
      </w:r>
      <w:r w:rsidRPr="00194DE1">
        <w:rPr>
          <w:rFonts w:ascii="Times New Roman" w:hAnsi="Times New Roman" w:cs="Times New Roman"/>
          <w:sz w:val="24"/>
          <w:szCs w:val="24"/>
        </w:rPr>
        <w:t xml:space="preserve"> A Escola de Tempo Integral deverá prever o atendimento gradual progressivamente das escolas da Rede Pública Regular Municipal de Ensino de Porto União. E considerará:</w:t>
      </w:r>
    </w:p>
    <w:p w14:paraId="6AA7AF83" w14:textId="77777777" w:rsidR="00194DE1" w:rsidRPr="00194DE1" w:rsidRDefault="00194DE1" w:rsidP="00FB3267">
      <w:pPr>
        <w:numPr>
          <w:ilvl w:val="1"/>
          <w:numId w:val="13"/>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o disposto nos §§ 3º e 4º do art. 7º da lei nº 14.113/2020; </w:t>
      </w:r>
    </w:p>
    <w:p w14:paraId="3E051446" w14:textId="36CE4DA3" w:rsidR="00194DE1" w:rsidRPr="00194DE1" w:rsidRDefault="001523F8" w:rsidP="00FB3267">
      <w:pPr>
        <w:numPr>
          <w:ilvl w:val="1"/>
          <w:numId w:val="13"/>
        </w:numPr>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4DE1" w:rsidRPr="00194DE1">
        <w:rPr>
          <w:rFonts w:ascii="Times New Roman" w:hAnsi="Times New Roman" w:cs="Times New Roman"/>
          <w:color w:val="000000"/>
          <w:sz w:val="24"/>
          <w:szCs w:val="24"/>
        </w:rPr>
        <w:t xml:space="preserve">ocorrerá obrigatoriamente em escolas com propostas pedagógicas alinhadas à Base Nacional Comum Curricular e às disposições da Lei nº 9.394, de 20 de dezembro de 1996 (Lei de Diretrizes e Bases da Educação Nacional), e concebidas para oferta em jornada em tempo integral na perspectiva da educação integral, desde que autorizadas pela Secretaria Municipal de Educação de </w:t>
      </w:r>
      <w:r w:rsidR="00194DE1" w:rsidRPr="00194DE1">
        <w:rPr>
          <w:rFonts w:ascii="Times New Roman" w:hAnsi="Times New Roman" w:cs="Times New Roman"/>
          <w:sz w:val="24"/>
          <w:szCs w:val="24"/>
        </w:rPr>
        <w:t>Porto União</w:t>
      </w:r>
      <w:r w:rsidR="00194DE1" w:rsidRPr="00194DE1">
        <w:rPr>
          <w:rFonts w:ascii="Times New Roman" w:hAnsi="Times New Roman" w:cs="Times New Roman"/>
          <w:color w:val="000000"/>
          <w:sz w:val="24"/>
          <w:szCs w:val="24"/>
        </w:rPr>
        <w:t xml:space="preserve">; </w:t>
      </w:r>
    </w:p>
    <w:p w14:paraId="63E7998B" w14:textId="77777777" w:rsidR="00194DE1" w:rsidRPr="00194DE1" w:rsidRDefault="00194DE1" w:rsidP="00FB3267">
      <w:pPr>
        <w:numPr>
          <w:ilvl w:val="1"/>
          <w:numId w:val="13"/>
        </w:numPr>
        <w:tabs>
          <w:tab w:val="left" w:pos="1276"/>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priorizará as escolas que atendam educandos em situação de maior vulnerabilidade socioeconômica, considerando a seguinte prioridade de elegibilidade:</w:t>
      </w:r>
    </w:p>
    <w:p w14:paraId="4A8F7B8B" w14:textId="77777777" w:rsidR="00194DE1" w:rsidRPr="00194DE1" w:rsidRDefault="00194DE1" w:rsidP="00FB3267">
      <w:pPr>
        <w:numPr>
          <w:ilvl w:val="0"/>
          <w:numId w:val="14"/>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As crianças e adolescentes em condições de risco social, acompanhadas pelo serviço social, terão prioridades na matrícula das atividades extracurriculares ou atividades complementares e não haverá necessidade de que a matrícula seja realizada pelos pais ou responsáveis legais dos educandos; </w:t>
      </w:r>
    </w:p>
    <w:p w14:paraId="7D835D08" w14:textId="77777777" w:rsidR="00194DE1" w:rsidRPr="00194DE1" w:rsidRDefault="00194DE1" w:rsidP="00FB3267">
      <w:pPr>
        <w:numPr>
          <w:ilvl w:val="0"/>
          <w:numId w:val="14"/>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 ordem cronológica de inscrição, em hipótese alguma, será utilizada como critério de preferência para efetivação da matrícula; </w:t>
      </w:r>
    </w:p>
    <w:p w14:paraId="3394FE6F" w14:textId="77777777" w:rsidR="00194DE1" w:rsidRPr="00194DE1" w:rsidRDefault="00194DE1" w:rsidP="00FB3267">
      <w:pPr>
        <w:numPr>
          <w:ilvl w:val="0"/>
          <w:numId w:val="14"/>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Os inscritos serão classificados em lista por atividade atualizada e disponibilizada na própria unidade escolar, ou outra forma que o município utiliza para se comunicar com as famílias ou responsáveis; e os remanescentes serão classificados em lista de espera por atividade.  </w:t>
      </w:r>
    </w:p>
    <w:p w14:paraId="75F1ABFB" w14:textId="77777777" w:rsidR="00194DE1" w:rsidRPr="00194DE1" w:rsidRDefault="00194DE1" w:rsidP="00FB3267">
      <w:pPr>
        <w:numPr>
          <w:ilvl w:val="0"/>
          <w:numId w:val="14"/>
        </w:numPr>
        <w:spacing w:after="0"/>
        <w:ind w:left="0" w:firstLine="1134"/>
        <w:jc w:val="both"/>
        <w:rPr>
          <w:rFonts w:ascii="Times New Roman" w:hAnsi="Times New Roman" w:cs="Times New Roman"/>
          <w:color w:val="000000"/>
          <w:sz w:val="24"/>
          <w:szCs w:val="24"/>
        </w:rPr>
      </w:pPr>
      <w:bookmarkStart w:id="4" w:name="_heading=h.3znysh7"/>
      <w:bookmarkEnd w:id="4"/>
      <w:r w:rsidRPr="00194DE1">
        <w:rPr>
          <w:rFonts w:ascii="Times New Roman" w:hAnsi="Times New Roman" w:cs="Times New Roman"/>
          <w:color w:val="000000"/>
          <w:sz w:val="24"/>
          <w:szCs w:val="24"/>
        </w:rPr>
        <w:t xml:space="preserve">O </w:t>
      </w:r>
      <w:r w:rsidRPr="00194DE1">
        <w:rPr>
          <w:rFonts w:ascii="Times New Roman" w:hAnsi="Times New Roman" w:cs="Times New Roman"/>
          <w:sz w:val="24"/>
          <w:szCs w:val="24"/>
        </w:rPr>
        <w:t>educando,</w:t>
      </w:r>
      <w:r w:rsidRPr="00194DE1">
        <w:rPr>
          <w:rFonts w:ascii="Times New Roman" w:hAnsi="Times New Roman" w:cs="Times New Roman"/>
          <w:color w:val="000000"/>
          <w:sz w:val="24"/>
          <w:szCs w:val="24"/>
        </w:rPr>
        <w:t xml:space="preserve"> poderá ser matriculado em mais de uma atividade extracurricular/complementar e projetos especiais disponíveis para a sua etapa de ensino (Educação Infantil, Ensino Fundamental – Anos Iniciais, Ensino Fundamental Anos Finais).</w:t>
      </w:r>
    </w:p>
    <w:p w14:paraId="17FAB9FB" w14:textId="77777777" w:rsidR="00AA5EDD" w:rsidRDefault="00AA5EDD" w:rsidP="00FB3267">
      <w:pPr>
        <w:spacing w:after="0"/>
        <w:ind w:firstLine="1134"/>
        <w:jc w:val="both"/>
        <w:rPr>
          <w:rFonts w:ascii="Times New Roman" w:hAnsi="Times New Roman" w:cs="Times New Roman"/>
          <w:b/>
          <w:sz w:val="24"/>
          <w:szCs w:val="24"/>
        </w:rPr>
      </w:pPr>
      <w:bookmarkStart w:id="5" w:name="_heading=h.2et92p0"/>
      <w:bookmarkEnd w:id="5"/>
    </w:p>
    <w:p w14:paraId="1AEA925E" w14:textId="7487C76E" w:rsidR="00194DE1" w:rsidRPr="00194DE1" w:rsidRDefault="00194DE1" w:rsidP="00FB3267">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13</w:t>
      </w:r>
      <w:r w:rsidR="00D26DC2">
        <w:rPr>
          <w:rFonts w:ascii="Times New Roman" w:hAnsi="Times New Roman" w:cs="Times New Roman"/>
          <w:b/>
          <w:sz w:val="24"/>
          <w:szCs w:val="24"/>
        </w:rPr>
        <w:t>.</w:t>
      </w:r>
      <w:r w:rsidRPr="00194DE1">
        <w:rPr>
          <w:rFonts w:ascii="Times New Roman" w:hAnsi="Times New Roman" w:cs="Times New Roman"/>
          <w:sz w:val="24"/>
          <w:szCs w:val="24"/>
        </w:rPr>
        <w:t xml:space="preserve"> As atividades extracurriculares, complementares, projetos</w:t>
      </w:r>
      <w:r w:rsidR="00D26DC2">
        <w:rPr>
          <w:rFonts w:ascii="Times New Roman" w:hAnsi="Times New Roman" w:cs="Times New Roman"/>
          <w:sz w:val="24"/>
          <w:szCs w:val="24"/>
        </w:rPr>
        <w:t xml:space="preserve"> e</w:t>
      </w:r>
      <w:r w:rsidRPr="00194DE1">
        <w:rPr>
          <w:rFonts w:ascii="Times New Roman" w:hAnsi="Times New Roman" w:cs="Times New Roman"/>
          <w:sz w:val="24"/>
          <w:szCs w:val="24"/>
        </w:rPr>
        <w:t xml:space="preserve"> programas educacionais serão avaliadas bimestralmente, conforme indicadores de resultados das atividades de frequência e desempenho, sendo: </w:t>
      </w:r>
    </w:p>
    <w:p w14:paraId="33FDDA25" w14:textId="77777777" w:rsidR="00194DE1" w:rsidRPr="00194DE1" w:rsidRDefault="00194DE1" w:rsidP="00FB3267">
      <w:pPr>
        <w:numPr>
          <w:ilvl w:val="0"/>
          <w:numId w:val="15"/>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lastRenderedPageBreak/>
        <w:t xml:space="preserve">número de alunos educandos participantes; </w:t>
      </w:r>
    </w:p>
    <w:p w14:paraId="2CA6878C" w14:textId="53B92CEF" w:rsidR="00194DE1" w:rsidRPr="00194DE1" w:rsidRDefault="00D26DC2" w:rsidP="00FB3267">
      <w:pPr>
        <w:numPr>
          <w:ilvl w:val="0"/>
          <w:numId w:val="15"/>
        </w:numPr>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4DE1" w:rsidRPr="00194DE1">
        <w:rPr>
          <w:rFonts w:ascii="Times New Roman" w:hAnsi="Times New Roman" w:cs="Times New Roman"/>
          <w:color w:val="000000"/>
          <w:sz w:val="24"/>
          <w:szCs w:val="24"/>
        </w:rPr>
        <w:t xml:space="preserve">frequência; </w:t>
      </w:r>
    </w:p>
    <w:p w14:paraId="0BAAD1FD" w14:textId="77777777" w:rsidR="00194DE1" w:rsidRPr="00194DE1" w:rsidRDefault="00194DE1" w:rsidP="00FB3267">
      <w:pPr>
        <w:numPr>
          <w:ilvl w:val="0"/>
          <w:numId w:val="15"/>
        </w:numPr>
        <w:tabs>
          <w:tab w:val="left" w:pos="1134"/>
          <w:tab w:val="left" w:pos="1276"/>
          <w:tab w:val="left" w:pos="1418"/>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índice de aproveitamento e desenvolvimento dos alunos; </w:t>
      </w:r>
    </w:p>
    <w:p w14:paraId="68B501F6" w14:textId="77777777" w:rsidR="00AA5EDD" w:rsidRDefault="00AA5EDD" w:rsidP="00A67DFF">
      <w:pPr>
        <w:spacing w:after="0"/>
        <w:ind w:firstLine="1134"/>
        <w:jc w:val="both"/>
        <w:rPr>
          <w:rFonts w:ascii="Times New Roman" w:hAnsi="Times New Roman" w:cs="Times New Roman"/>
          <w:b/>
          <w:sz w:val="24"/>
          <w:szCs w:val="24"/>
        </w:rPr>
      </w:pPr>
    </w:p>
    <w:p w14:paraId="375CA56D" w14:textId="08BD7EC5" w:rsidR="00194DE1" w:rsidRPr="00194DE1" w:rsidRDefault="00194DE1" w:rsidP="00A67DFF">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14</w:t>
      </w:r>
      <w:r w:rsidR="00D26DC2">
        <w:rPr>
          <w:rFonts w:ascii="Times New Roman" w:hAnsi="Times New Roman" w:cs="Times New Roman"/>
          <w:b/>
          <w:sz w:val="24"/>
          <w:szCs w:val="24"/>
        </w:rPr>
        <w:t>.</w:t>
      </w:r>
      <w:r w:rsidRPr="00194DE1">
        <w:rPr>
          <w:rFonts w:ascii="Times New Roman" w:hAnsi="Times New Roman" w:cs="Times New Roman"/>
          <w:sz w:val="24"/>
          <w:szCs w:val="24"/>
        </w:rPr>
        <w:t xml:space="preserve"> Integrará também esta Política Municipal de Escola em Tempo Integral, de forma a alcançar o máximo desenvolvimento possível dos talentos e habilidades físicas, sensoriais, intelectuais, culturais e sociais, segundo as características, interesses e necessidades de aprendizagem do educando:</w:t>
      </w:r>
    </w:p>
    <w:p w14:paraId="66482729" w14:textId="4825F1A6" w:rsidR="00194DE1" w:rsidRPr="00194DE1" w:rsidRDefault="00194DE1" w:rsidP="00A67DFF">
      <w:pPr>
        <w:numPr>
          <w:ilvl w:val="0"/>
          <w:numId w:val="16"/>
        </w:numPr>
        <w:tabs>
          <w:tab w:val="left" w:pos="709"/>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obrigatoriamente os</w:t>
      </w:r>
      <w:r w:rsidRPr="00194DE1">
        <w:rPr>
          <w:rFonts w:ascii="Times New Roman" w:hAnsi="Times New Roman" w:cs="Times New Roman"/>
          <w:sz w:val="24"/>
          <w:szCs w:val="24"/>
        </w:rPr>
        <w:t xml:space="preserve"> educandos, </w:t>
      </w:r>
      <w:r w:rsidRPr="00194DE1">
        <w:rPr>
          <w:rFonts w:ascii="Times New Roman" w:hAnsi="Times New Roman" w:cs="Times New Roman"/>
          <w:color w:val="000000"/>
          <w:sz w:val="24"/>
          <w:szCs w:val="24"/>
        </w:rPr>
        <w:t xml:space="preserve">do </w:t>
      </w:r>
      <w:r w:rsidR="00BE0107" w:rsidRPr="00194DE1">
        <w:rPr>
          <w:rFonts w:ascii="Times New Roman" w:hAnsi="Times New Roman" w:cs="Times New Roman"/>
          <w:color w:val="000000"/>
          <w:sz w:val="24"/>
          <w:szCs w:val="24"/>
        </w:rPr>
        <w:t>Programa ofertado</w:t>
      </w:r>
      <w:r w:rsidRPr="00194DE1">
        <w:rPr>
          <w:rFonts w:ascii="Times New Roman" w:hAnsi="Times New Roman" w:cs="Times New Roman"/>
          <w:color w:val="000000"/>
          <w:sz w:val="24"/>
          <w:szCs w:val="24"/>
        </w:rPr>
        <w:t xml:space="preserve"> no âmbito da Rede Pública Regular Municipal de Ensino de Porto União com atividades no contraturno das aulas regulares com complementação das atividades de alfabetização e letramento;</w:t>
      </w:r>
    </w:p>
    <w:p w14:paraId="791336FE" w14:textId="080074CA" w:rsidR="00194DE1" w:rsidRPr="00194DE1" w:rsidRDefault="00194DE1" w:rsidP="00FB3267">
      <w:pPr>
        <w:numPr>
          <w:ilvl w:val="0"/>
          <w:numId w:val="16"/>
        </w:numPr>
        <w:tabs>
          <w:tab w:val="left" w:pos="709"/>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obrigatoriamente os educandos do </w:t>
      </w:r>
      <w:r w:rsidR="00BE0107" w:rsidRPr="00194DE1">
        <w:rPr>
          <w:rFonts w:ascii="Times New Roman" w:hAnsi="Times New Roman" w:cs="Times New Roman"/>
          <w:color w:val="000000"/>
          <w:sz w:val="24"/>
          <w:szCs w:val="24"/>
        </w:rPr>
        <w:t>Programa que</w:t>
      </w:r>
      <w:r w:rsidRPr="00194DE1">
        <w:rPr>
          <w:rFonts w:ascii="Times New Roman" w:hAnsi="Times New Roman" w:cs="Times New Roman"/>
          <w:color w:val="000000"/>
          <w:sz w:val="24"/>
          <w:szCs w:val="24"/>
        </w:rPr>
        <w:t xml:space="preserve"> apresentam distorção idade/ano, baixa proficiência em leitura, escrita e em Matemática e, dificuldades de aprendizagem; </w:t>
      </w:r>
    </w:p>
    <w:p w14:paraId="7131AC13" w14:textId="77777777" w:rsidR="00194DE1" w:rsidRPr="00194DE1" w:rsidRDefault="00194DE1" w:rsidP="00FB3267">
      <w:pPr>
        <w:numPr>
          <w:ilvl w:val="0"/>
          <w:numId w:val="16"/>
        </w:numPr>
        <w:tabs>
          <w:tab w:val="left" w:pos="709"/>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os educandos do Programa que são atendidos no contraturno das aulas regulares nas Bibliotecas Escolares (onde houver) que ofertam atividades de formação de leitores, escritores e contadores de histórias e estórias, entre outras atividades de cunho </w:t>
      </w:r>
      <w:proofErr w:type="spellStart"/>
      <w:r w:rsidRPr="00194DE1">
        <w:rPr>
          <w:rFonts w:ascii="Times New Roman" w:hAnsi="Times New Roman" w:cs="Times New Roman"/>
          <w:color w:val="000000"/>
          <w:sz w:val="24"/>
          <w:szCs w:val="24"/>
        </w:rPr>
        <w:t>literocultural</w:t>
      </w:r>
      <w:proofErr w:type="spellEnd"/>
      <w:r w:rsidRPr="00194DE1">
        <w:rPr>
          <w:rFonts w:ascii="Times New Roman" w:hAnsi="Times New Roman" w:cs="Times New Roman"/>
          <w:color w:val="000000"/>
          <w:sz w:val="24"/>
          <w:szCs w:val="24"/>
        </w:rPr>
        <w:t>.</w:t>
      </w:r>
    </w:p>
    <w:p w14:paraId="19A35435" w14:textId="77777777" w:rsidR="00194DE1" w:rsidRDefault="00194DE1" w:rsidP="00FB3267">
      <w:pPr>
        <w:ind w:left="426"/>
        <w:jc w:val="both"/>
        <w:rPr>
          <w:rFonts w:ascii="Times New Roman" w:hAnsi="Times New Roman" w:cs="Times New Roman"/>
          <w:color w:val="000000"/>
          <w:sz w:val="24"/>
          <w:szCs w:val="24"/>
        </w:rPr>
      </w:pPr>
    </w:p>
    <w:p w14:paraId="7B81616D" w14:textId="574CD924" w:rsidR="00BE0107" w:rsidRDefault="00194DE1" w:rsidP="00FB3267">
      <w:pPr>
        <w:spacing w:after="0"/>
        <w:jc w:val="center"/>
        <w:rPr>
          <w:rFonts w:ascii="Times New Roman" w:hAnsi="Times New Roman" w:cs="Times New Roman"/>
          <w:b/>
          <w:sz w:val="24"/>
          <w:szCs w:val="24"/>
        </w:rPr>
      </w:pPr>
      <w:bookmarkStart w:id="6" w:name="_heading=h.tyjcwt"/>
      <w:bookmarkEnd w:id="6"/>
      <w:r w:rsidRPr="00194DE1">
        <w:rPr>
          <w:rFonts w:ascii="Times New Roman" w:hAnsi="Times New Roman" w:cs="Times New Roman"/>
          <w:b/>
          <w:sz w:val="24"/>
          <w:szCs w:val="24"/>
        </w:rPr>
        <w:t xml:space="preserve">CAPÍTULO </w:t>
      </w:r>
      <w:r w:rsidR="009E5A8C">
        <w:rPr>
          <w:rFonts w:ascii="Times New Roman" w:hAnsi="Times New Roman" w:cs="Times New Roman"/>
          <w:b/>
          <w:sz w:val="24"/>
          <w:szCs w:val="24"/>
        </w:rPr>
        <w:t>V</w:t>
      </w:r>
    </w:p>
    <w:p w14:paraId="29E2401C" w14:textId="33AFD4BF" w:rsidR="00194DE1" w:rsidRPr="00194DE1" w:rsidRDefault="00194DE1" w:rsidP="004059DE">
      <w:pPr>
        <w:jc w:val="center"/>
        <w:rPr>
          <w:rFonts w:ascii="Times New Roman" w:hAnsi="Times New Roman" w:cs="Times New Roman"/>
          <w:b/>
          <w:sz w:val="24"/>
          <w:szCs w:val="24"/>
        </w:rPr>
      </w:pPr>
      <w:r w:rsidRPr="00194DE1">
        <w:rPr>
          <w:rFonts w:ascii="Times New Roman" w:hAnsi="Times New Roman" w:cs="Times New Roman"/>
          <w:b/>
          <w:sz w:val="24"/>
          <w:szCs w:val="24"/>
        </w:rPr>
        <w:t>Definição dos profissionais da educação e sua jornada</w:t>
      </w:r>
    </w:p>
    <w:p w14:paraId="20CEA496" w14:textId="74CE9E4A" w:rsidR="00194DE1"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15</w:t>
      </w:r>
      <w:r w:rsidR="00B85FE7">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A implantação da educação integral impõe a necessidade de repensar os critérios de organização do quadro de pessoal, o qual precisa se adequado a essa realidade.</w:t>
      </w:r>
    </w:p>
    <w:p w14:paraId="404FB767" w14:textId="77777777" w:rsidR="00AA5EDD" w:rsidRPr="00194DE1" w:rsidRDefault="00AA5EDD" w:rsidP="00AA5EDD">
      <w:pPr>
        <w:spacing w:after="0"/>
        <w:ind w:firstLine="1134"/>
        <w:jc w:val="both"/>
        <w:rPr>
          <w:rFonts w:ascii="Times New Roman" w:hAnsi="Times New Roman" w:cs="Times New Roman"/>
          <w:sz w:val="24"/>
          <w:szCs w:val="24"/>
        </w:rPr>
      </w:pPr>
    </w:p>
    <w:p w14:paraId="328CDE84" w14:textId="6C8478B4" w:rsidR="00194DE1"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w:t>
      </w:r>
      <w:r w:rsidR="00EA15EF">
        <w:rPr>
          <w:rFonts w:ascii="Times New Roman" w:hAnsi="Times New Roman" w:cs="Times New Roman"/>
          <w:b/>
          <w:sz w:val="24"/>
          <w:szCs w:val="24"/>
        </w:rPr>
        <w:t xml:space="preserve"> </w:t>
      </w:r>
      <w:r w:rsidRPr="00194DE1">
        <w:rPr>
          <w:rFonts w:ascii="Times New Roman" w:hAnsi="Times New Roman" w:cs="Times New Roman"/>
          <w:b/>
          <w:sz w:val="24"/>
          <w:szCs w:val="24"/>
        </w:rPr>
        <w:t>1º</w:t>
      </w:r>
      <w:r w:rsidR="00B85FE7">
        <w:rPr>
          <w:rFonts w:ascii="Times New Roman" w:hAnsi="Times New Roman" w:cs="Times New Roman"/>
          <w:b/>
          <w:sz w:val="24"/>
          <w:szCs w:val="24"/>
        </w:rPr>
        <w:t xml:space="preserve"> </w:t>
      </w:r>
      <w:r w:rsidRPr="00194DE1">
        <w:rPr>
          <w:rFonts w:ascii="Times New Roman" w:hAnsi="Times New Roman" w:cs="Times New Roman"/>
          <w:sz w:val="24"/>
          <w:szCs w:val="24"/>
        </w:rPr>
        <w:t>A escola em tempo integral necessita de, no mínimo, os seguintes profissionais, os quais devem possuir a titulação prevista na legislação vigente:</w:t>
      </w:r>
    </w:p>
    <w:p w14:paraId="088EAD88" w14:textId="77777777" w:rsidR="00AA5EDD" w:rsidRPr="00194DE1" w:rsidRDefault="00AA5EDD" w:rsidP="00AA5EDD">
      <w:pPr>
        <w:spacing w:after="0"/>
        <w:ind w:firstLine="1134"/>
        <w:jc w:val="both"/>
        <w:rPr>
          <w:rFonts w:ascii="Times New Roman" w:hAnsi="Times New Roman" w:cs="Times New Roman"/>
          <w:sz w:val="24"/>
          <w:szCs w:val="24"/>
        </w:rPr>
      </w:pPr>
    </w:p>
    <w:p w14:paraId="6141477E" w14:textId="5B29DA9A" w:rsidR="00194DE1" w:rsidRPr="00B85FE7" w:rsidRDefault="00194DE1" w:rsidP="00FB3267">
      <w:pPr>
        <w:pStyle w:val="PargrafodaLista"/>
        <w:numPr>
          <w:ilvl w:val="2"/>
          <w:numId w:val="20"/>
        </w:numPr>
        <w:ind w:left="0" w:firstLine="1134"/>
        <w:jc w:val="both"/>
        <w:rPr>
          <w:rFonts w:ascii="Times New Roman" w:hAnsi="Times New Roman" w:cs="Times New Roman"/>
          <w:sz w:val="24"/>
          <w:szCs w:val="24"/>
        </w:rPr>
      </w:pPr>
      <w:r w:rsidRPr="00B85FE7">
        <w:rPr>
          <w:rFonts w:ascii="Times New Roman" w:hAnsi="Times New Roman" w:cs="Times New Roman"/>
          <w:sz w:val="24"/>
          <w:szCs w:val="24"/>
        </w:rPr>
        <w:t>Núcleo de Gestão Educacional: coordenadores pedagógicos responsáveis pela execução do programa do quadro efetivo da Secretaria de Educação;</w:t>
      </w:r>
    </w:p>
    <w:p w14:paraId="206088F0" w14:textId="2E91D313" w:rsidR="00194DE1" w:rsidRPr="00B85FE7" w:rsidRDefault="00B85FE7" w:rsidP="00FB3267">
      <w:pPr>
        <w:pStyle w:val="PargrafodaLista"/>
        <w:numPr>
          <w:ilvl w:val="0"/>
          <w:numId w:val="20"/>
        </w:numPr>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94DE1" w:rsidRPr="00B85FE7">
        <w:rPr>
          <w:rFonts w:ascii="Times New Roman" w:hAnsi="Times New Roman" w:cs="Times New Roman"/>
          <w:sz w:val="24"/>
          <w:szCs w:val="24"/>
        </w:rPr>
        <w:t>Equipe Multidisciplinar: assistente social, psicólogo, nutricionista, coordenador geral da educação infantil e supervisor geral do ensino fundamental;</w:t>
      </w:r>
    </w:p>
    <w:p w14:paraId="327222B3" w14:textId="09BF20F1" w:rsidR="00194DE1" w:rsidRPr="00B85FE7" w:rsidRDefault="00194DE1" w:rsidP="00FB3267">
      <w:pPr>
        <w:pStyle w:val="PargrafodaLista"/>
        <w:numPr>
          <w:ilvl w:val="0"/>
          <w:numId w:val="20"/>
        </w:numPr>
        <w:tabs>
          <w:tab w:val="left" w:pos="1560"/>
        </w:tabs>
        <w:ind w:left="0" w:firstLine="1134"/>
        <w:jc w:val="both"/>
        <w:rPr>
          <w:rFonts w:ascii="Times New Roman" w:hAnsi="Times New Roman" w:cs="Times New Roman"/>
          <w:sz w:val="24"/>
          <w:szCs w:val="24"/>
        </w:rPr>
      </w:pPr>
      <w:r w:rsidRPr="00B85FE7">
        <w:rPr>
          <w:rFonts w:ascii="Times New Roman" w:hAnsi="Times New Roman" w:cs="Times New Roman"/>
          <w:sz w:val="24"/>
          <w:szCs w:val="24"/>
        </w:rPr>
        <w:t>Núcleo de Gestão Escolar: Diretor da escola e equipe pedagógica;</w:t>
      </w:r>
    </w:p>
    <w:p w14:paraId="5FA9F9C1" w14:textId="3E25A2AD" w:rsidR="00194DE1" w:rsidRPr="00B85FE7" w:rsidRDefault="00194DE1" w:rsidP="00FB3267">
      <w:pPr>
        <w:pStyle w:val="PargrafodaLista"/>
        <w:numPr>
          <w:ilvl w:val="0"/>
          <w:numId w:val="20"/>
        </w:numPr>
        <w:tabs>
          <w:tab w:val="left" w:pos="1560"/>
        </w:tabs>
        <w:ind w:left="0" w:firstLine="1134"/>
        <w:jc w:val="both"/>
        <w:rPr>
          <w:rFonts w:ascii="Times New Roman" w:hAnsi="Times New Roman" w:cs="Times New Roman"/>
          <w:sz w:val="24"/>
          <w:szCs w:val="24"/>
        </w:rPr>
      </w:pPr>
      <w:r w:rsidRPr="00B85FE7">
        <w:rPr>
          <w:rFonts w:ascii="Times New Roman" w:hAnsi="Times New Roman" w:cs="Times New Roman"/>
          <w:sz w:val="24"/>
          <w:szCs w:val="24"/>
        </w:rPr>
        <w:t xml:space="preserve">Núcleo Docente: Professores das áreas de conhecimentos e componentes </w:t>
      </w:r>
      <w:r w:rsidR="00B85FE7" w:rsidRPr="00B85FE7">
        <w:rPr>
          <w:rFonts w:ascii="Times New Roman" w:hAnsi="Times New Roman" w:cs="Times New Roman"/>
          <w:sz w:val="24"/>
          <w:szCs w:val="24"/>
        </w:rPr>
        <w:t>curriculares, (</w:t>
      </w:r>
      <w:r w:rsidRPr="00B85FE7">
        <w:rPr>
          <w:rFonts w:ascii="Times New Roman" w:hAnsi="Times New Roman" w:cs="Times New Roman"/>
          <w:sz w:val="24"/>
          <w:szCs w:val="24"/>
        </w:rPr>
        <w:t>efetivos e/ou contratados), monitores de oficinas com formação superior, monitores de oficinas com ensino médio e monitores de alunos (efetivos e/ou contratados);</w:t>
      </w:r>
    </w:p>
    <w:p w14:paraId="16DF3AF5" w14:textId="4CF66884" w:rsidR="00194DE1" w:rsidRPr="00B85FE7" w:rsidRDefault="00B85FE7" w:rsidP="004059DE">
      <w:pPr>
        <w:pStyle w:val="PargrafodaLista"/>
        <w:numPr>
          <w:ilvl w:val="0"/>
          <w:numId w:val="20"/>
        </w:numPr>
        <w:spacing w:after="0"/>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94DE1" w:rsidRPr="00B85FE7">
        <w:rPr>
          <w:rFonts w:ascii="Times New Roman" w:hAnsi="Times New Roman" w:cs="Times New Roman"/>
          <w:sz w:val="24"/>
          <w:szCs w:val="24"/>
        </w:rPr>
        <w:t>Núcleo de serviços de apoio: agente administrativo, assistente de alunos, agente de serviços públicos e estagiários.</w:t>
      </w:r>
    </w:p>
    <w:p w14:paraId="4A92A0A3" w14:textId="77777777" w:rsidR="004059DE" w:rsidRDefault="004059DE" w:rsidP="004059DE">
      <w:pPr>
        <w:spacing w:after="0"/>
        <w:ind w:firstLine="1134"/>
        <w:jc w:val="both"/>
        <w:rPr>
          <w:rFonts w:ascii="Times New Roman" w:hAnsi="Times New Roman" w:cs="Times New Roman"/>
          <w:b/>
          <w:sz w:val="24"/>
          <w:szCs w:val="24"/>
        </w:rPr>
      </w:pPr>
    </w:p>
    <w:p w14:paraId="4136AB04" w14:textId="77777777" w:rsidR="004059DE" w:rsidRDefault="004059DE" w:rsidP="004059DE">
      <w:pPr>
        <w:spacing w:after="0"/>
        <w:ind w:firstLine="1134"/>
        <w:jc w:val="both"/>
        <w:rPr>
          <w:rFonts w:ascii="Times New Roman" w:hAnsi="Times New Roman" w:cs="Times New Roman"/>
          <w:b/>
          <w:sz w:val="24"/>
          <w:szCs w:val="24"/>
        </w:rPr>
      </w:pPr>
    </w:p>
    <w:p w14:paraId="55CB9BE6" w14:textId="7AD14D62" w:rsidR="00194DE1" w:rsidRDefault="00194DE1" w:rsidP="004059DE">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lastRenderedPageBreak/>
        <w:t>Art. 16</w:t>
      </w:r>
      <w:r w:rsidR="00A67DFF">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A jornada desses profissionais será de acordo com a necessidade de atendimento, o detalhamento constará no Plano de Ação da Secretaria de Educação e as atribuições e funções nos Editais de concurso ou de processo seletivo.</w:t>
      </w:r>
    </w:p>
    <w:p w14:paraId="01203ACF" w14:textId="77777777" w:rsidR="00AA5EDD" w:rsidRPr="00194DE1" w:rsidRDefault="00AA5EDD" w:rsidP="004059DE">
      <w:pPr>
        <w:spacing w:after="0"/>
        <w:ind w:firstLine="1134"/>
        <w:jc w:val="both"/>
        <w:rPr>
          <w:rFonts w:ascii="Times New Roman" w:hAnsi="Times New Roman" w:cs="Times New Roman"/>
          <w:sz w:val="24"/>
          <w:szCs w:val="24"/>
        </w:rPr>
      </w:pPr>
    </w:p>
    <w:p w14:paraId="7F28B8E4" w14:textId="4CC28ABF"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b/>
          <w:color w:val="000000"/>
          <w:sz w:val="24"/>
          <w:szCs w:val="24"/>
        </w:rPr>
        <w:t>Parágrafo único</w:t>
      </w:r>
      <w:r w:rsidR="00200C13">
        <w:rPr>
          <w:rFonts w:ascii="Times New Roman" w:hAnsi="Times New Roman" w:cs="Times New Roman"/>
          <w:b/>
          <w:color w:val="000000"/>
          <w:sz w:val="24"/>
          <w:szCs w:val="24"/>
        </w:rPr>
        <w:t>.</w:t>
      </w:r>
      <w:r w:rsidRPr="00194DE1">
        <w:rPr>
          <w:rFonts w:ascii="Times New Roman" w:hAnsi="Times New Roman" w:cs="Times New Roman"/>
          <w:b/>
          <w:color w:val="000000"/>
          <w:sz w:val="24"/>
          <w:szCs w:val="24"/>
        </w:rPr>
        <w:t xml:space="preserve"> </w:t>
      </w:r>
      <w:r w:rsidRPr="00194DE1">
        <w:rPr>
          <w:rFonts w:ascii="Times New Roman" w:hAnsi="Times New Roman" w:cs="Times New Roman"/>
          <w:color w:val="000000"/>
          <w:sz w:val="24"/>
          <w:szCs w:val="24"/>
        </w:rPr>
        <w:t>Para a consecução do Programa estabelecido por esta Lei, fica o Poder Executivo autorizado a realizar contratação de pessoal por tempo determinado, por meio de processo seletivo simplificado específico para o atendimento desta política em que seja realizada a análise curricular do candidato, observando-se a habilitação, escolaridade ou capacitações exigidas para cada função, a partir da descrição sumária das atribuições em consonância com a Classificação Brasileira de Ocupações/ C.B.O.</w:t>
      </w:r>
    </w:p>
    <w:p w14:paraId="2B714F7F" w14:textId="77777777" w:rsidR="00194DE1" w:rsidRPr="00194DE1" w:rsidRDefault="00194DE1" w:rsidP="00FB3267">
      <w:pPr>
        <w:jc w:val="both"/>
        <w:rPr>
          <w:rFonts w:ascii="Times New Roman" w:hAnsi="Times New Roman" w:cs="Times New Roman"/>
          <w:b/>
          <w:sz w:val="24"/>
          <w:szCs w:val="24"/>
        </w:rPr>
      </w:pPr>
    </w:p>
    <w:p w14:paraId="1D74C275" w14:textId="469F2ABB" w:rsidR="00200C13" w:rsidRDefault="00194DE1" w:rsidP="00FB3267">
      <w:pPr>
        <w:spacing w:after="0"/>
        <w:jc w:val="center"/>
        <w:rPr>
          <w:rFonts w:ascii="Times New Roman" w:hAnsi="Times New Roman" w:cs="Times New Roman"/>
          <w:b/>
          <w:sz w:val="24"/>
          <w:szCs w:val="24"/>
        </w:rPr>
      </w:pPr>
      <w:r w:rsidRPr="00194DE1">
        <w:rPr>
          <w:rFonts w:ascii="Times New Roman" w:hAnsi="Times New Roman" w:cs="Times New Roman"/>
          <w:b/>
          <w:sz w:val="24"/>
          <w:szCs w:val="24"/>
        </w:rPr>
        <w:t xml:space="preserve">CAPÍTULO </w:t>
      </w:r>
      <w:r w:rsidR="009E5A8C">
        <w:rPr>
          <w:rFonts w:ascii="Times New Roman" w:hAnsi="Times New Roman" w:cs="Times New Roman"/>
          <w:b/>
          <w:sz w:val="24"/>
          <w:szCs w:val="24"/>
        </w:rPr>
        <w:t>VI</w:t>
      </w:r>
    </w:p>
    <w:p w14:paraId="350397C0" w14:textId="075FA71F" w:rsidR="00194DE1" w:rsidRPr="00194DE1" w:rsidRDefault="00194DE1" w:rsidP="00FB3267">
      <w:pPr>
        <w:spacing w:after="0"/>
        <w:jc w:val="center"/>
        <w:rPr>
          <w:rFonts w:ascii="Times New Roman" w:hAnsi="Times New Roman" w:cs="Times New Roman"/>
          <w:b/>
          <w:sz w:val="24"/>
          <w:szCs w:val="24"/>
        </w:rPr>
      </w:pPr>
      <w:r w:rsidRPr="00194DE1">
        <w:rPr>
          <w:rFonts w:ascii="Times New Roman" w:hAnsi="Times New Roman" w:cs="Times New Roman"/>
          <w:b/>
          <w:sz w:val="24"/>
          <w:szCs w:val="24"/>
        </w:rPr>
        <w:t>Definição das fontes de financiamento da Política</w:t>
      </w:r>
    </w:p>
    <w:p w14:paraId="1354651F" w14:textId="694B9AC2" w:rsidR="00194DE1" w:rsidRPr="00194DE1" w:rsidRDefault="00194DE1" w:rsidP="004059DE">
      <w:pPr>
        <w:spacing w:before="240"/>
        <w:ind w:firstLine="1134"/>
        <w:jc w:val="both"/>
        <w:rPr>
          <w:rFonts w:ascii="Times New Roman" w:hAnsi="Times New Roman" w:cs="Times New Roman"/>
          <w:sz w:val="24"/>
          <w:szCs w:val="24"/>
        </w:rPr>
      </w:pPr>
      <w:r w:rsidRPr="00194DE1">
        <w:rPr>
          <w:rFonts w:ascii="Times New Roman" w:hAnsi="Times New Roman" w:cs="Times New Roman"/>
          <w:b/>
          <w:sz w:val="24"/>
          <w:szCs w:val="24"/>
        </w:rPr>
        <w:t>Art. 17</w:t>
      </w:r>
      <w:r w:rsidR="00A67DFF">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Para a consecução da Política Municipal de Escola em Tempo Integral a Prefeitura por meio do Fundo Municipal de Educação de Porto União poderá celebrar convênios, parcerias, contratação de serviços e acordos de cooperação técnica com instituições públicas e privadas e firmar termos de cooperação com organismos e instituições nacionais e internacionais congêneres, observada a aplicação exclusivamente em despesas de manutenção e desenvolvimento do ensino, na forma prevista no artigo 70 da Lei nº 9.394, de 20 de dezembro de 1996.</w:t>
      </w:r>
    </w:p>
    <w:p w14:paraId="27B80BFD" w14:textId="30E758BC" w:rsidR="00194DE1" w:rsidRPr="00194DE1" w:rsidRDefault="00194DE1" w:rsidP="00FB3267">
      <w:pPr>
        <w:ind w:firstLine="1134"/>
        <w:jc w:val="both"/>
        <w:rPr>
          <w:rFonts w:ascii="Times New Roman" w:hAnsi="Times New Roman" w:cs="Times New Roman"/>
          <w:color w:val="000000"/>
          <w:sz w:val="24"/>
          <w:szCs w:val="24"/>
        </w:rPr>
      </w:pPr>
      <w:r w:rsidRPr="000965AF">
        <w:rPr>
          <w:rFonts w:ascii="Times New Roman" w:hAnsi="Times New Roman" w:cs="Times New Roman"/>
          <w:b/>
          <w:color w:val="000000"/>
          <w:sz w:val="24"/>
          <w:szCs w:val="24"/>
        </w:rPr>
        <w:t>Parágrafo único</w:t>
      </w:r>
      <w:r w:rsidR="00FD17BF" w:rsidRPr="000965AF">
        <w:rPr>
          <w:rFonts w:ascii="Times New Roman" w:hAnsi="Times New Roman" w:cs="Times New Roman"/>
          <w:b/>
          <w:color w:val="000000"/>
          <w:sz w:val="24"/>
          <w:szCs w:val="24"/>
        </w:rPr>
        <w:t>.</w:t>
      </w:r>
      <w:r w:rsidRPr="000965AF">
        <w:rPr>
          <w:rFonts w:ascii="Times New Roman" w:hAnsi="Times New Roman" w:cs="Times New Roman"/>
          <w:b/>
          <w:color w:val="000000"/>
          <w:sz w:val="24"/>
          <w:szCs w:val="24"/>
        </w:rPr>
        <w:t xml:space="preserve"> </w:t>
      </w:r>
      <w:r w:rsidRPr="000965AF">
        <w:rPr>
          <w:rFonts w:ascii="Times New Roman" w:hAnsi="Times New Roman" w:cs="Times New Roman"/>
          <w:sz w:val="24"/>
          <w:szCs w:val="24"/>
        </w:rPr>
        <w:t xml:space="preserve">As despesas resultantes da aplicação desta Lei correrão à conta de dotações consignadas no orçamento vigente, podendo ser suplementadas, caso necessário </w:t>
      </w:r>
      <w:r w:rsidRPr="000965AF">
        <w:rPr>
          <w:rFonts w:ascii="Times New Roman" w:hAnsi="Times New Roman" w:cs="Times New Roman"/>
          <w:color w:val="000000"/>
          <w:sz w:val="24"/>
          <w:szCs w:val="24"/>
        </w:rPr>
        <w:t>e devem passar pelo crivo e autorização do (a) Secretário (a) Municipal de Educação, dependendo de disponibilidade orçamentária e financeira.</w:t>
      </w:r>
    </w:p>
    <w:p w14:paraId="2C551056" w14:textId="77777777" w:rsidR="00194DE1" w:rsidRPr="00194DE1" w:rsidRDefault="00194DE1" w:rsidP="00FB3267">
      <w:pPr>
        <w:jc w:val="both"/>
        <w:rPr>
          <w:rFonts w:ascii="Times New Roman" w:hAnsi="Times New Roman" w:cs="Times New Roman"/>
          <w:b/>
          <w:sz w:val="24"/>
          <w:szCs w:val="24"/>
        </w:rPr>
      </w:pPr>
    </w:p>
    <w:p w14:paraId="093B0159" w14:textId="5A926B1F" w:rsidR="00FD17BF" w:rsidRDefault="00194DE1" w:rsidP="004059DE">
      <w:pPr>
        <w:spacing w:after="0"/>
        <w:jc w:val="center"/>
        <w:rPr>
          <w:rFonts w:ascii="Times New Roman" w:hAnsi="Times New Roman" w:cs="Times New Roman"/>
          <w:b/>
          <w:sz w:val="24"/>
          <w:szCs w:val="24"/>
        </w:rPr>
      </w:pPr>
      <w:r w:rsidRPr="00194DE1">
        <w:rPr>
          <w:rFonts w:ascii="Times New Roman" w:hAnsi="Times New Roman" w:cs="Times New Roman"/>
          <w:b/>
          <w:sz w:val="24"/>
          <w:szCs w:val="24"/>
        </w:rPr>
        <w:t xml:space="preserve">CAPÍTULO </w:t>
      </w:r>
      <w:r w:rsidR="009E5A8C">
        <w:rPr>
          <w:rFonts w:ascii="Times New Roman" w:hAnsi="Times New Roman" w:cs="Times New Roman"/>
          <w:b/>
          <w:sz w:val="24"/>
          <w:szCs w:val="24"/>
        </w:rPr>
        <w:t>VII</w:t>
      </w:r>
    </w:p>
    <w:p w14:paraId="5660909A" w14:textId="3AEE9561" w:rsidR="00194DE1" w:rsidRPr="00194DE1" w:rsidRDefault="00194DE1" w:rsidP="004059DE">
      <w:pPr>
        <w:spacing w:after="0"/>
        <w:jc w:val="center"/>
        <w:rPr>
          <w:rFonts w:ascii="Times New Roman" w:hAnsi="Times New Roman" w:cs="Times New Roman"/>
          <w:b/>
          <w:sz w:val="24"/>
          <w:szCs w:val="24"/>
        </w:rPr>
      </w:pPr>
      <w:r w:rsidRPr="00194DE1">
        <w:rPr>
          <w:rFonts w:ascii="Times New Roman" w:hAnsi="Times New Roman" w:cs="Times New Roman"/>
          <w:b/>
          <w:sz w:val="24"/>
          <w:szCs w:val="24"/>
        </w:rPr>
        <w:t>Diretrizes para a matriz curricular</w:t>
      </w:r>
    </w:p>
    <w:p w14:paraId="51984A39" w14:textId="77777777" w:rsidR="00194DE1" w:rsidRPr="00194DE1" w:rsidRDefault="00194DE1" w:rsidP="00FB3267">
      <w:pPr>
        <w:jc w:val="both"/>
        <w:rPr>
          <w:rFonts w:ascii="Times New Roman" w:hAnsi="Times New Roman" w:cs="Times New Roman"/>
          <w:b/>
          <w:sz w:val="24"/>
          <w:szCs w:val="24"/>
        </w:rPr>
      </w:pPr>
    </w:p>
    <w:p w14:paraId="5A644439" w14:textId="6DE58546" w:rsidR="00194DE1" w:rsidRPr="00194DE1"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18</w:t>
      </w:r>
      <w:r w:rsidR="00FD17BF">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A implantação da Educação Integral e em tempo integral na Rede Municipal de Ensino, exige a adoção das seguintes diretrizes:</w:t>
      </w:r>
    </w:p>
    <w:p w14:paraId="539A1E8A" w14:textId="7770E19A" w:rsidR="00194DE1" w:rsidRPr="00F20E6A" w:rsidRDefault="00194DE1" w:rsidP="00AA5EDD">
      <w:pPr>
        <w:pStyle w:val="PargrafodaLista"/>
        <w:numPr>
          <w:ilvl w:val="0"/>
          <w:numId w:val="22"/>
        </w:numPr>
        <w:tabs>
          <w:tab w:val="left" w:pos="360"/>
          <w:tab w:val="left" w:pos="1276"/>
        </w:tabs>
        <w:spacing w:after="0"/>
        <w:ind w:left="0" w:firstLine="1134"/>
        <w:jc w:val="both"/>
        <w:rPr>
          <w:rFonts w:ascii="Times New Roman" w:hAnsi="Times New Roman" w:cs="Times New Roman"/>
          <w:sz w:val="24"/>
          <w:szCs w:val="24"/>
        </w:rPr>
      </w:pPr>
      <w:r w:rsidRPr="00F20E6A">
        <w:rPr>
          <w:rFonts w:ascii="Times New Roman" w:hAnsi="Times New Roman" w:cs="Times New Roman"/>
          <w:sz w:val="24"/>
          <w:szCs w:val="24"/>
        </w:rPr>
        <w:t>Articulação dos conteúdos curriculares com diferentes campos do conhecimento e práticas socioculturais;</w:t>
      </w:r>
    </w:p>
    <w:p w14:paraId="5A927A2F" w14:textId="408BB666" w:rsidR="00194DE1" w:rsidRPr="00F20E6A" w:rsidRDefault="00F20E6A" w:rsidP="00FB3267">
      <w:pPr>
        <w:pStyle w:val="PargrafodaLista"/>
        <w:numPr>
          <w:ilvl w:val="0"/>
          <w:numId w:val="22"/>
        </w:numPr>
        <w:tabs>
          <w:tab w:val="left" w:pos="360"/>
          <w:tab w:val="left" w:pos="1276"/>
        </w:tabs>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94DE1" w:rsidRPr="00F20E6A">
        <w:rPr>
          <w:rFonts w:ascii="Times New Roman" w:hAnsi="Times New Roman" w:cs="Times New Roman"/>
          <w:sz w:val="24"/>
          <w:szCs w:val="24"/>
        </w:rPr>
        <w:t>Constituição de territórios educativos para o desenvolvimento curricular;</w:t>
      </w:r>
    </w:p>
    <w:p w14:paraId="4066460D" w14:textId="35D7D5BB" w:rsidR="00194DE1" w:rsidRPr="00F20E6A" w:rsidRDefault="00194DE1" w:rsidP="00FB3267">
      <w:pPr>
        <w:pStyle w:val="PargrafodaLista"/>
        <w:numPr>
          <w:ilvl w:val="0"/>
          <w:numId w:val="22"/>
        </w:numPr>
        <w:tabs>
          <w:tab w:val="left" w:pos="360"/>
          <w:tab w:val="left" w:pos="851"/>
          <w:tab w:val="left" w:pos="1276"/>
          <w:tab w:val="left" w:pos="1560"/>
        </w:tabs>
        <w:ind w:left="0" w:firstLine="1134"/>
        <w:jc w:val="both"/>
        <w:rPr>
          <w:rFonts w:ascii="Times New Roman" w:hAnsi="Times New Roman" w:cs="Times New Roman"/>
          <w:sz w:val="24"/>
          <w:szCs w:val="24"/>
        </w:rPr>
      </w:pPr>
      <w:r w:rsidRPr="00F20E6A">
        <w:rPr>
          <w:rFonts w:ascii="Times New Roman" w:hAnsi="Times New Roman" w:cs="Times New Roman"/>
          <w:sz w:val="24"/>
          <w:szCs w:val="24"/>
        </w:rPr>
        <w:t>Integração entre as políticas educacionais e sociais, em interlocução</w:t>
      </w:r>
      <w:r w:rsidRPr="00F20E6A">
        <w:rPr>
          <w:rFonts w:ascii="Times New Roman" w:hAnsi="Times New Roman" w:cs="Times New Roman"/>
          <w:b/>
          <w:sz w:val="24"/>
          <w:szCs w:val="24"/>
        </w:rPr>
        <w:t xml:space="preserve"> </w:t>
      </w:r>
      <w:r w:rsidRPr="00F20E6A">
        <w:rPr>
          <w:rFonts w:ascii="Times New Roman" w:hAnsi="Times New Roman" w:cs="Times New Roman"/>
          <w:sz w:val="24"/>
          <w:szCs w:val="24"/>
        </w:rPr>
        <w:t>com a comunidade;</w:t>
      </w:r>
    </w:p>
    <w:p w14:paraId="2E9A268F" w14:textId="4AE13ECC" w:rsidR="00194DE1" w:rsidRPr="00F20E6A" w:rsidRDefault="00194DE1" w:rsidP="00FB3267">
      <w:pPr>
        <w:pStyle w:val="PargrafodaLista"/>
        <w:numPr>
          <w:ilvl w:val="0"/>
          <w:numId w:val="22"/>
        </w:numPr>
        <w:tabs>
          <w:tab w:val="left" w:pos="360"/>
          <w:tab w:val="left" w:pos="1276"/>
          <w:tab w:val="left" w:pos="1418"/>
          <w:tab w:val="left" w:pos="1560"/>
        </w:tabs>
        <w:ind w:left="0" w:firstLine="1134"/>
        <w:jc w:val="both"/>
        <w:rPr>
          <w:rFonts w:ascii="Times New Roman" w:hAnsi="Times New Roman" w:cs="Times New Roman"/>
          <w:sz w:val="24"/>
          <w:szCs w:val="24"/>
        </w:rPr>
      </w:pPr>
      <w:r w:rsidRPr="00F20E6A">
        <w:rPr>
          <w:rFonts w:ascii="Times New Roman" w:hAnsi="Times New Roman" w:cs="Times New Roman"/>
          <w:sz w:val="24"/>
          <w:szCs w:val="24"/>
        </w:rPr>
        <w:lastRenderedPageBreak/>
        <w:t>Afirmação das culturas dos direitos humanos;</w:t>
      </w:r>
    </w:p>
    <w:p w14:paraId="6AC5FA83" w14:textId="77FD3520" w:rsidR="00194DE1" w:rsidRPr="00F20E6A" w:rsidRDefault="00F20E6A" w:rsidP="00FB3267">
      <w:pPr>
        <w:pStyle w:val="PargrafodaLista"/>
        <w:numPr>
          <w:ilvl w:val="0"/>
          <w:numId w:val="22"/>
        </w:numPr>
        <w:tabs>
          <w:tab w:val="left" w:pos="360"/>
          <w:tab w:val="left" w:pos="1276"/>
        </w:tabs>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194DE1" w:rsidRPr="00F20E6A">
        <w:rPr>
          <w:rFonts w:ascii="Times New Roman" w:hAnsi="Times New Roman" w:cs="Times New Roman"/>
          <w:sz w:val="24"/>
          <w:szCs w:val="24"/>
        </w:rPr>
        <w:t>Envolvimento das várias áreas do saber, do desenvolvimento humano e social;</w:t>
      </w:r>
    </w:p>
    <w:p w14:paraId="48286721" w14:textId="3E32E67C" w:rsidR="00194DE1" w:rsidRPr="00F20E6A" w:rsidRDefault="00194DE1" w:rsidP="00FB3267">
      <w:pPr>
        <w:pStyle w:val="PargrafodaLista"/>
        <w:numPr>
          <w:ilvl w:val="0"/>
          <w:numId w:val="22"/>
        </w:numPr>
        <w:tabs>
          <w:tab w:val="left" w:pos="360"/>
          <w:tab w:val="left" w:pos="1276"/>
          <w:tab w:val="left" w:pos="1418"/>
          <w:tab w:val="left" w:pos="1560"/>
        </w:tabs>
        <w:ind w:left="0" w:firstLine="1134"/>
        <w:jc w:val="both"/>
        <w:rPr>
          <w:rFonts w:ascii="Times New Roman" w:hAnsi="Times New Roman" w:cs="Times New Roman"/>
          <w:b/>
          <w:sz w:val="24"/>
          <w:szCs w:val="24"/>
        </w:rPr>
      </w:pPr>
      <w:r w:rsidRPr="00F20E6A">
        <w:rPr>
          <w:rFonts w:ascii="Times New Roman" w:hAnsi="Times New Roman" w:cs="Times New Roman"/>
          <w:sz w:val="24"/>
          <w:szCs w:val="24"/>
        </w:rPr>
        <w:t>Desenvolvimento das habilidades e competências emocionais, sociais, artísticas, físicas, éticas e cognitivas;</w:t>
      </w:r>
    </w:p>
    <w:p w14:paraId="51093A6C" w14:textId="367F350E" w:rsidR="00194DE1" w:rsidRPr="00F20E6A" w:rsidRDefault="00194DE1" w:rsidP="00FB3267">
      <w:pPr>
        <w:pStyle w:val="PargrafodaLista"/>
        <w:numPr>
          <w:ilvl w:val="0"/>
          <w:numId w:val="22"/>
        </w:numPr>
        <w:tabs>
          <w:tab w:val="left" w:pos="360"/>
          <w:tab w:val="left" w:pos="1276"/>
          <w:tab w:val="left" w:pos="1418"/>
          <w:tab w:val="left" w:pos="1701"/>
        </w:tabs>
        <w:ind w:left="0" w:firstLine="1134"/>
        <w:jc w:val="both"/>
        <w:rPr>
          <w:rFonts w:ascii="Times New Roman" w:hAnsi="Times New Roman" w:cs="Times New Roman"/>
          <w:b/>
          <w:sz w:val="24"/>
          <w:szCs w:val="24"/>
        </w:rPr>
      </w:pPr>
      <w:r w:rsidRPr="00F20E6A">
        <w:rPr>
          <w:rFonts w:ascii="Times New Roman" w:hAnsi="Times New Roman" w:cs="Times New Roman"/>
          <w:sz w:val="24"/>
          <w:szCs w:val="24"/>
        </w:rPr>
        <w:t>Desenvolvimento de práticas curriculares, pedagógicas e de gestão que busquem conjugar novas oportunidades de aprendizagem com proteção social, promovendo outras possibilidades;</w:t>
      </w:r>
    </w:p>
    <w:p w14:paraId="6A132E7A" w14:textId="15123B12" w:rsidR="00194DE1" w:rsidRPr="00194DE1" w:rsidRDefault="00194DE1" w:rsidP="00FB3267">
      <w:pPr>
        <w:tabs>
          <w:tab w:val="left" w:pos="360"/>
          <w:tab w:val="left" w:pos="1276"/>
        </w:tabs>
        <w:ind w:firstLine="1134"/>
        <w:jc w:val="both"/>
        <w:rPr>
          <w:rFonts w:ascii="Times New Roman" w:hAnsi="Times New Roman" w:cs="Times New Roman"/>
          <w:sz w:val="24"/>
          <w:szCs w:val="24"/>
        </w:rPr>
      </w:pPr>
      <w:r w:rsidRPr="00194DE1">
        <w:rPr>
          <w:rFonts w:ascii="Times New Roman" w:hAnsi="Times New Roman" w:cs="Times New Roman"/>
          <w:b/>
          <w:sz w:val="24"/>
          <w:szCs w:val="24"/>
        </w:rPr>
        <w:t>VIII</w:t>
      </w:r>
      <w:r w:rsidR="00F20E6A" w:rsidRPr="00F20E6A">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Construção de espaços de participação, de diálogos, rodas de conversa com pessoas da comunidade, favorecendo a aprendizagem na perspectiva da cidadania, da diversidade e do respeito aos direitos humanos;</w:t>
      </w:r>
    </w:p>
    <w:p w14:paraId="7CEAF813" w14:textId="30DEDE53"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b/>
          <w:sz w:val="24"/>
          <w:szCs w:val="24"/>
        </w:rPr>
        <w:t>IX</w:t>
      </w:r>
      <w:r w:rsidR="00F20E6A" w:rsidRPr="00F20E6A">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Integração da escola com outras instituições, com ações intencionais e intersetoriais, sendo a escola, a articuladora e gestora das ações;</w:t>
      </w:r>
    </w:p>
    <w:p w14:paraId="5D3BF779" w14:textId="6B3A416B"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b/>
          <w:sz w:val="24"/>
          <w:szCs w:val="24"/>
        </w:rPr>
        <w:t>X</w:t>
      </w:r>
      <w:r w:rsidR="00F20E6A" w:rsidRPr="00F20E6A">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Integração da escola com outras instituições, com ações intencionais e intersetoriais, sendo a escola, a articuladora e gestora das ações;</w:t>
      </w:r>
    </w:p>
    <w:p w14:paraId="6091BF7C" w14:textId="5846DBCB" w:rsidR="00194DE1" w:rsidRPr="00194DE1" w:rsidRDefault="00194DE1" w:rsidP="004059DE">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XI</w:t>
      </w:r>
      <w:r w:rsidR="00F20E6A" w:rsidRPr="00F20E6A">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Inclusão de outros profissionais para atuarem com a escola em função de educar integralmente, envolvendo as várias áreas do saber e do desenvolvimento humano.</w:t>
      </w:r>
    </w:p>
    <w:p w14:paraId="4B441CDC" w14:textId="77777777" w:rsidR="004059DE" w:rsidRDefault="004059DE" w:rsidP="004059DE">
      <w:pPr>
        <w:spacing w:after="0"/>
        <w:ind w:firstLine="1134"/>
        <w:jc w:val="both"/>
        <w:rPr>
          <w:rFonts w:ascii="Times New Roman" w:hAnsi="Times New Roman" w:cs="Times New Roman"/>
          <w:b/>
          <w:sz w:val="24"/>
          <w:szCs w:val="24"/>
        </w:rPr>
      </w:pPr>
    </w:p>
    <w:p w14:paraId="4BF6B43C" w14:textId="1D184165" w:rsidR="00194DE1" w:rsidRDefault="00194DE1" w:rsidP="004059DE">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w:t>
      </w:r>
      <w:r w:rsidR="00F20E6A">
        <w:rPr>
          <w:rFonts w:ascii="Times New Roman" w:hAnsi="Times New Roman" w:cs="Times New Roman"/>
          <w:b/>
          <w:sz w:val="24"/>
          <w:szCs w:val="24"/>
        </w:rPr>
        <w:t>.</w:t>
      </w:r>
      <w:r w:rsidRPr="00194DE1">
        <w:rPr>
          <w:rFonts w:ascii="Times New Roman" w:hAnsi="Times New Roman" w:cs="Times New Roman"/>
          <w:b/>
          <w:sz w:val="24"/>
          <w:szCs w:val="24"/>
        </w:rPr>
        <w:t xml:space="preserve"> 19</w:t>
      </w:r>
      <w:r w:rsidR="00F20E6A">
        <w:rPr>
          <w:rFonts w:ascii="Times New Roman" w:hAnsi="Times New Roman" w:cs="Times New Roman"/>
          <w:b/>
          <w:sz w:val="24"/>
          <w:szCs w:val="24"/>
        </w:rPr>
        <w:t>.</w:t>
      </w:r>
      <w:r w:rsidRPr="00194DE1">
        <w:rPr>
          <w:rFonts w:ascii="Times New Roman" w:hAnsi="Times New Roman" w:cs="Times New Roman"/>
          <w:sz w:val="24"/>
          <w:szCs w:val="24"/>
        </w:rPr>
        <w:t xml:space="preserve"> A organização do currículo de Educação Integral na escola em tempo </w:t>
      </w:r>
      <w:r w:rsidR="00F20E6A" w:rsidRPr="00194DE1">
        <w:rPr>
          <w:rFonts w:ascii="Times New Roman" w:hAnsi="Times New Roman" w:cs="Times New Roman"/>
          <w:sz w:val="24"/>
          <w:szCs w:val="24"/>
        </w:rPr>
        <w:t>integral deverá</w:t>
      </w:r>
      <w:r w:rsidRPr="00194DE1">
        <w:rPr>
          <w:rFonts w:ascii="Times New Roman" w:hAnsi="Times New Roman" w:cs="Times New Roman"/>
          <w:sz w:val="24"/>
          <w:szCs w:val="24"/>
        </w:rPr>
        <w:t xml:space="preserve"> se fundamentar nas características, interesses e necessidades dos estudantes, contemplando a organização curricular obrigatória e uma parte diversificada, definida a partir da matriz curricular em anexo;</w:t>
      </w:r>
    </w:p>
    <w:p w14:paraId="319D7E0D" w14:textId="77777777" w:rsidR="00AA5EDD" w:rsidRDefault="00AA5EDD" w:rsidP="004059DE">
      <w:pPr>
        <w:spacing w:after="0"/>
        <w:ind w:firstLine="1134"/>
        <w:jc w:val="both"/>
        <w:rPr>
          <w:rFonts w:ascii="Times New Roman" w:hAnsi="Times New Roman" w:cs="Times New Roman"/>
          <w:b/>
          <w:sz w:val="24"/>
          <w:szCs w:val="24"/>
        </w:rPr>
      </w:pPr>
    </w:p>
    <w:p w14:paraId="437BCF0D" w14:textId="3D6D1A48" w:rsidR="00194DE1" w:rsidRPr="00194DE1" w:rsidRDefault="00194DE1" w:rsidP="004059DE">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w:t>
      </w:r>
      <w:r w:rsidR="00F20E6A">
        <w:rPr>
          <w:rFonts w:ascii="Times New Roman" w:hAnsi="Times New Roman" w:cs="Times New Roman"/>
          <w:b/>
          <w:sz w:val="24"/>
          <w:szCs w:val="24"/>
        </w:rPr>
        <w:t>.</w:t>
      </w:r>
      <w:r w:rsidRPr="00194DE1">
        <w:rPr>
          <w:rFonts w:ascii="Times New Roman" w:hAnsi="Times New Roman" w:cs="Times New Roman"/>
          <w:b/>
          <w:sz w:val="24"/>
          <w:szCs w:val="24"/>
        </w:rPr>
        <w:t xml:space="preserve"> 20</w:t>
      </w:r>
      <w:r w:rsidR="0044444A">
        <w:rPr>
          <w:rFonts w:ascii="Times New Roman" w:hAnsi="Times New Roman" w:cs="Times New Roman"/>
          <w:b/>
          <w:sz w:val="24"/>
          <w:szCs w:val="24"/>
        </w:rPr>
        <w:t>.</w:t>
      </w:r>
      <w:r w:rsidRPr="00194DE1">
        <w:rPr>
          <w:rFonts w:ascii="Times New Roman" w:hAnsi="Times New Roman" w:cs="Times New Roman"/>
          <w:sz w:val="24"/>
          <w:szCs w:val="24"/>
        </w:rPr>
        <w:t xml:space="preserve"> O currículo na Educação Infantil em tempo integral abrangerá o trabalho por direitos de aprendizagem e desenvolvimento, a saber: brincar, participar, explorar, expressar-se e conhecer-se.</w:t>
      </w:r>
    </w:p>
    <w:p w14:paraId="7690EBF5" w14:textId="46895100" w:rsidR="00194DE1" w:rsidRDefault="00194DE1" w:rsidP="00AA5EDD">
      <w:pPr>
        <w:spacing w:after="0"/>
        <w:ind w:firstLine="1134"/>
        <w:jc w:val="both"/>
        <w:rPr>
          <w:rFonts w:ascii="Times New Roman" w:hAnsi="Times New Roman" w:cs="Times New Roman"/>
          <w:color w:val="000000"/>
          <w:sz w:val="24"/>
          <w:szCs w:val="24"/>
        </w:rPr>
      </w:pPr>
      <w:r w:rsidRPr="00194DE1">
        <w:rPr>
          <w:rFonts w:ascii="Times New Roman" w:hAnsi="Times New Roman" w:cs="Times New Roman"/>
          <w:b/>
          <w:color w:val="000000"/>
          <w:sz w:val="24"/>
          <w:szCs w:val="24"/>
        </w:rPr>
        <w:t>Parágrafo único</w:t>
      </w:r>
      <w:r w:rsidR="00F20E6A">
        <w:rPr>
          <w:rFonts w:ascii="Times New Roman" w:hAnsi="Times New Roman" w:cs="Times New Roman"/>
          <w:b/>
          <w:color w:val="000000"/>
          <w:sz w:val="24"/>
          <w:szCs w:val="24"/>
        </w:rPr>
        <w:t>.</w:t>
      </w:r>
      <w:r w:rsidRPr="00194DE1">
        <w:rPr>
          <w:rFonts w:ascii="Times New Roman" w:hAnsi="Times New Roman" w:cs="Times New Roman"/>
          <w:b/>
          <w:color w:val="000000"/>
          <w:sz w:val="24"/>
          <w:szCs w:val="24"/>
        </w:rPr>
        <w:t xml:space="preserve"> </w:t>
      </w:r>
      <w:r w:rsidRPr="00194DE1">
        <w:rPr>
          <w:rFonts w:ascii="Times New Roman" w:hAnsi="Times New Roman" w:cs="Times New Roman"/>
          <w:color w:val="000000"/>
          <w:sz w:val="24"/>
          <w:szCs w:val="24"/>
        </w:rPr>
        <w:t>Na Educação Infantil em tempo integral, o trabalho pedagógico será organizado a partir dos campos de experiências estabelecidos pela BNCC: o eu, o outro e nós; corpo gestos e movimentos; traços, sons, cores e formas; escuta, fala, pensamento e imaginação; espaços, tempos, quantidades, relações e transformações.</w:t>
      </w:r>
    </w:p>
    <w:p w14:paraId="3CB2934A" w14:textId="77777777" w:rsidR="00AA5EDD" w:rsidRPr="00194DE1" w:rsidRDefault="00AA5EDD" w:rsidP="00AA5EDD">
      <w:pPr>
        <w:spacing w:after="0"/>
        <w:ind w:firstLine="1134"/>
        <w:jc w:val="both"/>
        <w:rPr>
          <w:rFonts w:ascii="Times New Roman" w:hAnsi="Times New Roman" w:cs="Times New Roman"/>
          <w:color w:val="000000"/>
          <w:sz w:val="24"/>
          <w:szCs w:val="24"/>
        </w:rPr>
      </w:pPr>
    </w:p>
    <w:p w14:paraId="447C64B2" w14:textId="73081214" w:rsidR="00194DE1" w:rsidRPr="00194DE1"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w:t>
      </w:r>
      <w:r w:rsidR="00F20E6A">
        <w:rPr>
          <w:rFonts w:ascii="Times New Roman" w:hAnsi="Times New Roman" w:cs="Times New Roman"/>
          <w:b/>
          <w:sz w:val="24"/>
          <w:szCs w:val="24"/>
        </w:rPr>
        <w:t>.</w:t>
      </w:r>
      <w:r w:rsidRPr="00194DE1">
        <w:rPr>
          <w:rFonts w:ascii="Times New Roman" w:hAnsi="Times New Roman" w:cs="Times New Roman"/>
          <w:b/>
          <w:sz w:val="24"/>
          <w:szCs w:val="24"/>
        </w:rPr>
        <w:t xml:space="preserve"> 21</w:t>
      </w:r>
      <w:r w:rsidR="00F20E6A">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O currículo no Ensino Fundamental em tempo integral abrangerá o trabalho por áreas do conhecimento e componentes curriculares, para o tempo de escolarização e uma parte diversificada, a qual deverá constar no histórico escolar do educando.</w:t>
      </w:r>
    </w:p>
    <w:p w14:paraId="5DCBF7BE" w14:textId="77777777" w:rsidR="00AA5EDD" w:rsidRDefault="00194DE1" w:rsidP="00AA5EDD">
      <w:pPr>
        <w:spacing w:after="0"/>
        <w:ind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 </w:t>
      </w:r>
    </w:p>
    <w:p w14:paraId="732FD388" w14:textId="01F98E12" w:rsidR="00194DE1" w:rsidRDefault="00194DE1" w:rsidP="00AA5EDD">
      <w:pPr>
        <w:spacing w:after="0"/>
        <w:ind w:firstLine="1134"/>
        <w:jc w:val="both"/>
        <w:rPr>
          <w:rFonts w:ascii="Times New Roman" w:eastAsia="Arial" w:hAnsi="Times New Roman" w:cs="Times New Roman"/>
          <w:sz w:val="24"/>
          <w:szCs w:val="24"/>
        </w:rPr>
      </w:pPr>
      <w:r w:rsidRPr="00194DE1">
        <w:rPr>
          <w:rFonts w:ascii="Times New Roman" w:hAnsi="Times New Roman" w:cs="Times New Roman"/>
          <w:b/>
          <w:color w:val="000000"/>
          <w:sz w:val="24"/>
          <w:szCs w:val="24"/>
        </w:rPr>
        <w:t xml:space="preserve">Parágrafo único: </w:t>
      </w:r>
      <w:r w:rsidRPr="00194DE1">
        <w:rPr>
          <w:rFonts w:ascii="Times New Roman" w:hAnsi="Times New Roman" w:cs="Times New Roman"/>
          <w:color w:val="000000"/>
          <w:sz w:val="24"/>
          <w:szCs w:val="24"/>
        </w:rPr>
        <w:t>Possibilidades de atividades complementares da parte diversificada para</w:t>
      </w:r>
      <w:r w:rsidRPr="00194DE1">
        <w:rPr>
          <w:rFonts w:ascii="Times New Roman" w:hAnsi="Times New Roman" w:cs="Times New Roman"/>
          <w:b/>
          <w:color w:val="000000"/>
          <w:sz w:val="24"/>
          <w:szCs w:val="24"/>
        </w:rPr>
        <w:t xml:space="preserve"> </w:t>
      </w:r>
      <w:r w:rsidRPr="00194DE1">
        <w:rPr>
          <w:rFonts w:ascii="Times New Roman" w:hAnsi="Times New Roman" w:cs="Times New Roman"/>
          <w:color w:val="000000"/>
          <w:sz w:val="24"/>
          <w:szCs w:val="24"/>
        </w:rPr>
        <w:t xml:space="preserve">oferta no contra turno: </w:t>
      </w:r>
      <w:r w:rsidRPr="00194DE1">
        <w:rPr>
          <w:rFonts w:ascii="Times New Roman" w:eastAsia="Arial" w:hAnsi="Times New Roman" w:cs="Times New Roman"/>
          <w:sz w:val="24"/>
          <w:szCs w:val="24"/>
        </w:rPr>
        <w:t xml:space="preserve">Acompanhamento Pedagógico, Cultura, Artes e Educação Patrimonial, </w:t>
      </w:r>
      <w:r w:rsidRPr="00194DE1">
        <w:rPr>
          <w:rFonts w:ascii="Times New Roman" w:eastAsia="Arial" w:hAnsi="Times New Roman" w:cs="Times New Roman"/>
          <w:sz w:val="24"/>
          <w:szCs w:val="24"/>
        </w:rPr>
        <w:lastRenderedPageBreak/>
        <w:t>Esporte e Lazer, Educação em Direitos Humanos, Cidadania e Civismo, Iniciação Científica, Educação Ambiental e Desenvolvimento Sustentável, Comunicação, Uso de Mídias e Cultura Digital e Tecnológica, Educação para valorização do multiculturalismo nas matrizes Históricas e Culturais Brasileiras, Trabalho e Educação para o consumo, financeira e fiscal, Saúde e Educação Socioemocional, Educação Alimentar e Nutricional.</w:t>
      </w:r>
    </w:p>
    <w:p w14:paraId="25CA724A" w14:textId="77777777" w:rsidR="003323E5" w:rsidRPr="00194DE1" w:rsidRDefault="003323E5" w:rsidP="00FB3267">
      <w:pPr>
        <w:ind w:firstLine="1134"/>
        <w:jc w:val="both"/>
        <w:rPr>
          <w:rFonts w:ascii="Times New Roman" w:eastAsia="Arial" w:hAnsi="Times New Roman" w:cs="Times New Roman"/>
          <w:sz w:val="24"/>
          <w:szCs w:val="24"/>
        </w:rPr>
      </w:pPr>
    </w:p>
    <w:p w14:paraId="68DF4B1D" w14:textId="2AAFDD39" w:rsidR="003323E5" w:rsidRDefault="00194DE1" w:rsidP="00FB3267">
      <w:pPr>
        <w:spacing w:after="0"/>
        <w:jc w:val="center"/>
        <w:rPr>
          <w:rFonts w:ascii="Times New Roman" w:hAnsi="Times New Roman" w:cs="Times New Roman"/>
          <w:b/>
          <w:sz w:val="24"/>
          <w:szCs w:val="24"/>
        </w:rPr>
      </w:pPr>
      <w:r w:rsidRPr="00194DE1">
        <w:rPr>
          <w:rFonts w:ascii="Times New Roman" w:hAnsi="Times New Roman" w:cs="Times New Roman"/>
          <w:b/>
          <w:sz w:val="24"/>
          <w:szCs w:val="24"/>
        </w:rPr>
        <w:t xml:space="preserve">CAPÍTULO </w:t>
      </w:r>
      <w:r w:rsidR="009E5A8C">
        <w:rPr>
          <w:rFonts w:ascii="Times New Roman" w:hAnsi="Times New Roman" w:cs="Times New Roman"/>
          <w:b/>
          <w:sz w:val="24"/>
          <w:szCs w:val="24"/>
        </w:rPr>
        <w:t>VIII</w:t>
      </w:r>
    </w:p>
    <w:p w14:paraId="6E2437D8" w14:textId="71BC88F6" w:rsidR="00194DE1" w:rsidRPr="00194DE1" w:rsidRDefault="00194DE1" w:rsidP="00FB3267">
      <w:pPr>
        <w:spacing w:after="0"/>
        <w:jc w:val="center"/>
        <w:rPr>
          <w:rFonts w:ascii="Times New Roman" w:eastAsia="Times New Roman" w:hAnsi="Times New Roman" w:cs="Times New Roman"/>
          <w:b/>
          <w:sz w:val="24"/>
          <w:szCs w:val="24"/>
        </w:rPr>
      </w:pPr>
      <w:r w:rsidRPr="00194DE1">
        <w:rPr>
          <w:rFonts w:ascii="Times New Roman" w:hAnsi="Times New Roman" w:cs="Times New Roman"/>
          <w:b/>
          <w:sz w:val="24"/>
          <w:szCs w:val="24"/>
        </w:rPr>
        <w:t xml:space="preserve"> Diretrizes para a intersetorialidade e a articulação com o território</w:t>
      </w:r>
    </w:p>
    <w:p w14:paraId="7E7F5A0B" w14:textId="77777777" w:rsidR="00194DE1" w:rsidRPr="00194DE1" w:rsidRDefault="00194DE1" w:rsidP="00FB3267">
      <w:pPr>
        <w:ind w:firstLine="1134"/>
        <w:jc w:val="both"/>
        <w:rPr>
          <w:rFonts w:ascii="Times New Roman" w:hAnsi="Times New Roman" w:cs="Times New Roman"/>
          <w:color w:val="000000"/>
          <w:sz w:val="24"/>
          <w:szCs w:val="24"/>
        </w:rPr>
      </w:pPr>
    </w:p>
    <w:p w14:paraId="76AE4C82" w14:textId="79BE0E3D"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b/>
          <w:sz w:val="24"/>
          <w:szCs w:val="24"/>
        </w:rPr>
        <w:t>Art</w:t>
      </w:r>
      <w:r w:rsidR="003323E5">
        <w:rPr>
          <w:rFonts w:ascii="Times New Roman" w:hAnsi="Times New Roman" w:cs="Times New Roman"/>
          <w:b/>
          <w:sz w:val="24"/>
          <w:szCs w:val="24"/>
        </w:rPr>
        <w:t>.</w:t>
      </w:r>
      <w:r w:rsidRPr="00194DE1">
        <w:rPr>
          <w:rFonts w:ascii="Times New Roman" w:hAnsi="Times New Roman" w:cs="Times New Roman"/>
          <w:b/>
          <w:sz w:val="24"/>
          <w:szCs w:val="24"/>
        </w:rPr>
        <w:t xml:space="preserve"> 2</w:t>
      </w:r>
      <w:r w:rsidR="00A67DFF">
        <w:rPr>
          <w:rFonts w:ascii="Times New Roman" w:hAnsi="Times New Roman" w:cs="Times New Roman"/>
          <w:b/>
          <w:sz w:val="24"/>
          <w:szCs w:val="24"/>
        </w:rPr>
        <w:t>2</w:t>
      </w:r>
      <w:r w:rsidR="003323E5">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As políticas setoriais podem ser pactuadas por zoneamentos de infraestruturas da cidade (clubes, quadras, associações, salões comunitários, infraestrutura de órgãos públicos, passando a desencadear ações articuladas com propósitos comuns) na perspectiva do reconhecimento, da valorização e da mobilização dos saberes e das práticas socioculturais vivenciadas no seu entorno.</w:t>
      </w:r>
    </w:p>
    <w:p w14:paraId="17BA0274" w14:textId="31177FFC" w:rsidR="00194DE1" w:rsidRPr="00194DE1" w:rsidRDefault="00194DE1" w:rsidP="00FB3267">
      <w:pPr>
        <w:ind w:firstLine="1134"/>
        <w:jc w:val="both"/>
        <w:rPr>
          <w:rFonts w:ascii="Times New Roman" w:hAnsi="Times New Roman" w:cs="Times New Roman"/>
          <w:sz w:val="24"/>
          <w:szCs w:val="24"/>
        </w:rPr>
      </w:pPr>
      <w:r w:rsidRPr="00194DE1">
        <w:rPr>
          <w:rFonts w:ascii="Times New Roman" w:hAnsi="Times New Roman" w:cs="Times New Roman"/>
          <w:b/>
          <w:sz w:val="24"/>
          <w:szCs w:val="24"/>
        </w:rPr>
        <w:t>§</w:t>
      </w:r>
      <w:r w:rsidR="00EA15EF">
        <w:rPr>
          <w:rFonts w:ascii="Times New Roman" w:hAnsi="Times New Roman" w:cs="Times New Roman"/>
          <w:b/>
          <w:sz w:val="24"/>
          <w:szCs w:val="24"/>
        </w:rPr>
        <w:t xml:space="preserve"> </w:t>
      </w:r>
      <w:r w:rsidRPr="00194DE1">
        <w:rPr>
          <w:rFonts w:ascii="Times New Roman" w:hAnsi="Times New Roman" w:cs="Times New Roman"/>
          <w:b/>
          <w:sz w:val="24"/>
          <w:szCs w:val="24"/>
        </w:rPr>
        <w:t xml:space="preserve">1º </w:t>
      </w:r>
      <w:r w:rsidRPr="00194DE1">
        <w:rPr>
          <w:rFonts w:ascii="Times New Roman" w:hAnsi="Times New Roman" w:cs="Times New Roman"/>
          <w:sz w:val="24"/>
          <w:szCs w:val="24"/>
        </w:rPr>
        <w:t>As atividades programadas e desenvolvidas em espaços disponibilizados fora da escola são uma continuidade das atividades escolares e, por isso, de presença obrigatória para os educandos.</w:t>
      </w:r>
    </w:p>
    <w:p w14:paraId="5E4E36B9" w14:textId="6D95C448" w:rsidR="00194DE1" w:rsidRPr="00194DE1"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w:t>
      </w:r>
      <w:r w:rsidR="00EA15EF">
        <w:rPr>
          <w:rFonts w:ascii="Times New Roman" w:hAnsi="Times New Roman" w:cs="Times New Roman"/>
          <w:b/>
          <w:sz w:val="24"/>
          <w:szCs w:val="24"/>
        </w:rPr>
        <w:t xml:space="preserve"> </w:t>
      </w:r>
      <w:r w:rsidRPr="00194DE1">
        <w:rPr>
          <w:rFonts w:ascii="Times New Roman" w:hAnsi="Times New Roman" w:cs="Times New Roman"/>
          <w:b/>
          <w:sz w:val="24"/>
          <w:szCs w:val="24"/>
        </w:rPr>
        <w:t xml:space="preserve">2º </w:t>
      </w:r>
      <w:r w:rsidRPr="00194DE1">
        <w:rPr>
          <w:rFonts w:ascii="Times New Roman" w:hAnsi="Times New Roman" w:cs="Times New Roman"/>
          <w:sz w:val="24"/>
          <w:szCs w:val="24"/>
        </w:rPr>
        <w:t xml:space="preserve">Para a realização das atividades em espaços diversos poderá a escola viabilizar a organização variada das turmas de estudantes de tempo integral, considerando o nível de desempenho e/ou a faixa etária, devendo observar a capacidade e as especificações de cada espaço e das atividades a </w:t>
      </w:r>
      <w:proofErr w:type="gramStart"/>
      <w:r w:rsidRPr="00194DE1">
        <w:rPr>
          <w:rFonts w:ascii="Times New Roman" w:hAnsi="Times New Roman" w:cs="Times New Roman"/>
          <w:sz w:val="24"/>
          <w:szCs w:val="24"/>
        </w:rPr>
        <w:t>serem  desenvolvidas</w:t>
      </w:r>
      <w:proofErr w:type="gramEnd"/>
      <w:r w:rsidRPr="00194DE1">
        <w:rPr>
          <w:rFonts w:ascii="Times New Roman" w:hAnsi="Times New Roman" w:cs="Times New Roman"/>
          <w:sz w:val="24"/>
          <w:szCs w:val="24"/>
        </w:rPr>
        <w:t xml:space="preserve"> nas áreas a serem trabalhadas.</w:t>
      </w:r>
    </w:p>
    <w:p w14:paraId="1AA24293" w14:textId="77777777" w:rsidR="00AA5EDD" w:rsidRDefault="00AA5EDD" w:rsidP="00AA5EDD">
      <w:pPr>
        <w:spacing w:after="0"/>
        <w:ind w:firstLine="1134"/>
        <w:jc w:val="both"/>
        <w:rPr>
          <w:rFonts w:ascii="Times New Roman" w:hAnsi="Times New Roman" w:cs="Times New Roman"/>
          <w:b/>
          <w:sz w:val="24"/>
          <w:szCs w:val="24"/>
        </w:rPr>
      </w:pPr>
    </w:p>
    <w:p w14:paraId="799651DD" w14:textId="3E3BE3E3" w:rsidR="00194DE1" w:rsidRPr="00194DE1"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w:t>
      </w:r>
      <w:r w:rsidR="003323E5">
        <w:rPr>
          <w:rFonts w:ascii="Times New Roman" w:hAnsi="Times New Roman" w:cs="Times New Roman"/>
          <w:b/>
          <w:sz w:val="24"/>
          <w:szCs w:val="24"/>
        </w:rPr>
        <w:t>.</w:t>
      </w:r>
      <w:r w:rsidRPr="00194DE1">
        <w:rPr>
          <w:rFonts w:ascii="Times New Roman" w:hAnsi="Times New Roman" w:cs="Times New Roman"/>
          <w:b/>
          <w:sz w:val="24"/>
          <w:szCs w:val="24"/>
        </w:rPr>
        <w:t xml:space="preserve"> 2</w:t>
      </w:r>
      <w:r w:rsidR="00A67DFF">
        <w:rPr>
          <w:rFonts w:ascii="Times New Roman" w:hAnsi="Times New Roman" w:cs="Times New Roman"/>
          <w:b/>
          <w:sz w:val="24"/>
          <w:szCs w:val="24"/>
        </w:rPr>
        <w:t>3</w:t>
      </w:r>
      <w:r w:rsidR="003323E5">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Considerando os múltiplos arranjos para a oferta em atendimento em tempo integral poderá ocorrer articulação intersetorial com políticas e órgãos públicos de áreas e esferas diversas, bem como com as organizações da sociedade civil, famílias e demais integrantes da comunidade local para a efetiva promoção da educação integral e proteção de direitos dos bebês, das crianças, dos adolescentes, jovens e adultos.</w:t>
      </w:r>
    </w:p>
    <w:p w14:paraId="551C4675" w14:textId="77777777" w:rsidR="004059DE" w:rsidRDefault="004059DE" w:rsidP="00FB3267">
      <w:pPr>
        <w:spacing w:after="0"/>
        <w:jc w:val="center"/>
        <w:rPr>
          <w:rFonts w:ascii="Times New Roman" w:hAnsi="Times New Roman" w:cs="Times New Roman"/>
          <w:b/>
          <w:sz w:val="24"/>
          <w:szCs w:val="24"/>
        </w:rPr>
      </w:pPr>
    </w:p>
    <w:p w14:paraId="06F35093" w14:textId="77777777" w:rsidR="00AA5EDD" w:rsidRDefault="00AA5EDD" w:rsidP="00FB3267">
      <w:pPr>
        <w:spacing w:after="0"/>
        <w:jc w:val="center"/>
        <w:rPr>
          <w:rFonts w:ascii="Times New Roman" w:hAnsi="Times New Roman" w:cs="Times New Roman"/>
          <w:b/>
          <w:sz w:val="24"/>
          <w:szCs w:val="24"/>
        </w:rPr>
      </w:pPr>
    </w:p>
    <w:p w14:paraId="2DC60424" w14:textId="5FE0E617" w:rsidR="003323E5" w:rsidRDefault="00194DE1" w:rsidP="00FB3267">
      <w:pPr>
        <w:spacing w:after="0"/>
        <w:jc w:val="center"/>
        <w:rPr>
          <w:rFonts w:ascii="Times New Roman" w:hAnsi="Times New Roman" w:cs="Times New Roman"/>
          <w:b/>
          <w:sz w:val="24"/>
          <w:szCs w:val="24"/>
        </w:rPr>
      </w:pPr>
      <w:r w:rsidRPr="00194DE1">
        <w:rPr>
          <w:rFonts w:ascii="Times New Roman" w:hAnsi="Times New Roman" w:cs="Times New Roman"/>
          <w:b/>
          <w:sz w:val="24"/>
          <w:szCs w:val="24"/>
        </w:rPr>
        <w:t xml:space="preserve">CAPÍTULO </w:t>
      </w:r>
      <w:r w:rsidR="009E5A8C">
        <w:rPr>
          <w:rFonts w:ascii="Times New Roman" w:hAnsi="Times New Roman" w:cs="Times New Roman"/>
          <w:b/>
          <w:sz w:val="24"/>
          <w:szCs w:val="24"/>
        </w:rPr>
        <w:t>IX</w:t>
      </w:r>
    </w:p>
    <w:p w14:paraId="2F641768" w14:textId="6EDC8426" w:rsidR="00194DE1" w:rsidRPr="00194DE1" w:rsidRDefault="00194DE1" w:rsidP="00FB3267">
      <w:pPr>
        <w:spacing w:after="0"/>
        <w:jc w:val="center"/>
        <w:rPr>
          <w:rFonts w:ascii="Times New Roman" w:hAnsi="Times New Roman" w:cs="Times New Roman"/>
          <w:b/>
          <w:sz w:val="24"/>
          <w:szCs w:val="24"/>
        </w:rPr>
      </w:pPr>
      <w:r w:rsidRPr="00194DE1">
        <w:rPr>
          <w:rFonts w:ascii="Times New Roman" w:hAnsi="Times New Roman" w:cs="Times New Roman"/>
          <w:b/>
          <w:sz w:val="24"/>
          <w:szCs w:val="24"/>
        </w:rPr>
        <w:t>Estratégia de monitoramento e avaliação</w:t>
      </w:r>
    </w:p>
    <w:p w14:paraId="66B57D92" w14:textId="77777777" w:rsidR="00AA5EDD" w:rsidRDefault="00AA5EDD" w:rsidP="000C060D">
      <w:pPr>
        <w:spacing w:after="0"/>
        <w:ind w:firstLine="1134"/>
        <w:jc w:val="both"/>
        <w:rPr>
          <w:rFonts w:ascii="Times New Roman" w:hAnsi="Times New Roman" w:cs="Times New Roman"/>
          <w:b/>
          <w:sz w:val="24"/>
          <w:szCs w:val="24"/>
        </w:rPr>
      </w:pPr>
    </w:p>
    <w:p w14:paraId="705EA91D" w14:textId="3F66D2E5" w:rsidR="00194DE1" w:rsidRDefault="00194DE1" w:rsidP="000C060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w:t>
      </w:r>
      <w:r w:rsidR="003323E5">
        <w:rPr>
          <w:rFonts w:ascii="Times New Roman" w:hAnsi="Times New Roman" w:cs="Times New Roman"/>
          <w:b/>
          <w:sz w:val="24"/>
          <w:szCs w:val="24"/>
        </w:rPr>
        <w:t>.</w:t>
      </w:r>
      <w:r w:rsidRPr="00194DE1">
        <w:rPr>
          <w:rFonts w:ascii="Times New Roman" w:hAnsi="Times New Roman" w:cs="Times New Roman"/>
          <w:b/>
          <w:sz w:val="24"/>
          <w:szCs w:val="24"/>
        </w:rPr>
        <w:t xml:space="preserve"> 2</w:t>
      </w:r>
      <w:r w:rsidR="00A67DFF">
        <w:rPr>
          <w:rFonts w:ascii="Times New Roman" w:hAnsi="Times New Roman" w:cs="Times New Roman"/>
          <w:b/>
          <w:sz w:val="24"/>
          <w:szCs w:val="24"/>
        </w:rPr>
        <w:t>4</w:t>
      </w:r>
      <w:r w:rsidR="003323E5">
        <w:rPr>
          <w:rFonts w:ascii="Times New Roman" w:hAnsi="Times New Roman" w:cs="Times New Roman"/>
          <w:b/>
          <w:sz w:val="24"/>
          <w:szCs w:val="24"/>
        </w:rPr>
        <w:t>.</w:t>
      </w:r>
      <w:r w:rsidRPr="00194DE1">
        <w:rPr>
          <w:rFonts w:ascii="Times New Roman" w:hAnsi="Times New Roman" w:cs="Times New Roman"/>
          <w:b/>
          <w:sz w:val="24"/>
          <w:szCs w:val="24"/>
        </w:rPr>
        <w:t xml:space="preserve">  </w:t>
      </w:r>
      <w:r w:rsidRPr="00194DE1">
        <w:rPr>
          <w:rFonts w:ascii="Times New Roman" w:hAnsi="Times New Roman" w:cs="Times New Roman"/>
          <w:sz w:val="24"/>
          <w:szCs w:val="24"/>
        </w:rPr>
        <w:t>Para o sucesso da construção da Política da Educação Integral em Tempo Integral é necessário a criação de um sistema de monitoramento e avaliação, dando publicidade e transparência nas ações realizadas com a clareza da competência de cada esfera.</w:t>
      </w:r>
    </w:p>
    <w:p w14:paraId="31D3FD11" w14:textId="77777777" w:rsidR="000C060D" w:rsidRPr="00194DE1" w:rsidRDefault="000C060D" w:rsidP="000C060D">
      <w:pPr>
        <w:spacing w:after="0"/>
        <w:ind w:firstLine="1134"/>
        <w:jc w:val="both"/>
        <w:rPr>
          <w:rFonts w:ascii="Times New Roman" w:hAnsi="Times New Roman" w:cs="Times New Roman"/>
          <w:sz w:val="24"/>
          <w:szCs w:val="24"/>
        </w:rPr>
      </w:pPr>
    </w:p>
    <w:p w14:paraId="34145612" w14:textId="5F6826A2" w:rsidR="00194DE1" w:rsidRPr="00194DE1" w:rsidRDefault="00194DE1" w:rsidP="000C060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w:t>
      </w:r>
      <w:r w:rsidR="003323E5">
        <w:rPr>
          <w:rFonts w:ascii="Times New Roman" w:hAnsi="Times New Roman" w:cs="Times New Roman"/>
          <w:b/>
          <w:sz w:val="24"/>
          <w:szCs w:val="24"/>
        </w:rPr>
        <w:t>.</w:t>
      </w:r>
      <w:r w:rsidRPr="00194DE1">
        <w:rPr>
          <w:rFonts w:ascii="Times New Roman" w:hAnsi="Times New Roman" w:cs="Times New Roman"/>
          <w:b/>
          <w:sz w:val="24"/>
          <w:szCs w:val="24"/>
        </w:rPr>
        <w:t xml:space="preserve"> 2</w:t>
      </w:r>
      <w:r w:rsidR="00A67DFF">
        <w:rPr>
          <w:rFonts w:ascii="Times New Roman" w:hAnsi="Times New Roman" w:cs="Times New Roman"/>
          <w:b/>
          <w:sz w:val="24"/>
          <w:szCs w:val="24"/>
        </w:rPr>
        <w:t>5</w:t>
      </w:r>
      <w:r w:rsidR="003323E5">
        <w:rPr>
          <w:rFonts w:ascii="Times New Roman" w:hAnsi="Times New Roman" w:cs="Times New Roman"/>
          <w:b/>
          <w:sz w:val="24"/>
          <w:szCs w:val="24"/>
        </w:rPr>
        <w:t>.</w:t>
      </w:r>
      <w:r w:rsidRPr="00194DE1">
        <w:rPr>
          <w:rFonts w:ascii="Times New Roman" w:hAnsi="Times New Roman" w:cs="Times New Roman"/>
          <w:sz w:val="24"/>
          <w:szCs w:val="24"/>
        </w:rPr>
        <w:t xml:space="preserve"> Compete a Secretaria Municipal de Educação: </w:t>
      </w:r>
    </w:p>
    <w:p w14:paraId="141265A7" w14:textId="77777777" w:rsidR="00194DE1" w:rsidRPr="00194DE1" w:rsidRDefault="00194DE1" w:rsidP="00FB3267">
      <w:pPr>
        <w:numPr>
          <w:ilvl w:val="0"/>
          <w:numId w:val="17"/>
        </w:numPr>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lastRenderedPageBreak/>
        <w:t xml:space="preserve">Orientar e acompanhar, o processo da implantação da Escola em Tempo Integral, envolvendo a comunidade escolar, a família e sociedade em geral sobre a necessidade e a importância da Educação Integral; </w:t>
      </w:r>
    </w:p>
    <w:p w14:paraId="20D2866B" w14:textId="73F6E06C" w:rsidR="00194DE1" w:rsidRPr="00194DE1" w:rsidRDefault="00302661" w:rsidP="00FB3267">
      <w:pPr>
        <w:numPr>
          <w:ilvl w:val="0"/>
          <w:numId w:val="17"/>
        </w:numPr>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4DE1" w:rsidRPr="00194DE1">
        <w:rPr>
          <w:rFonts w:ascii="Times New Roman" w:hAnsi="Times New Roman" w:cs="Times New Roman"/>
          <w:color w:val="000000"/>
          <w:sz w:val="24"/>
          <w:szCs w:val="24"/>
        </w:rPr>
        <w:t xml:space="preserve">Proporcionar formação continuada aos profissionais que atuarão nas Escolas e em atividades em Tempo Integral, possibilitando educação de qualidade e a valorização profissional; </w:t>
      </w:r>
    </w:p>
    <w:p w14:paraId="477B8D0A" w14:textId="77777777" w:rsidR="00194DE1" w:rsidRPr="00194DE1" w:rsidRDefault="00194DE1" w:rsidP="00FB3267">
      <w:pPr>
        <w:numPr>
          <w:ilvl w:val="0"/>
          <w:numId w:val="17"/>
        </w:numPr>
        <w:tabs>
          <w:tab w:val="left" w:pos="1418"/>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Assessorar pedagogicamente e conjuntamente com a coordenação pedagógica do munícipio e a coordenação do programa e atividade, sobre a elaboração e a execução das ações da Política Pública de Escola em Tempo Integral;</w:t>
      </w:r>
    </w:p>
    <w:p w14:paraId="69DE8E20" w14:textId="77777777" w:rsidR="00194DE1" w:rsidRPr="00194DE1" w:rsidRDefault="00194DE1" w:rsidP="00FB3267">
      <w:pPr>
        <w:numPr>
          <w:ilvl w:val="0"/>
          <w:numId w:val="17"/>
        </w:numPr>
        <w:tabs>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Orientar as escolas na execução e implementação da Política Pública de Escola em Tempo Integral;</w:t>
      </w:r>
    </w:p>
    <w:p w14:paraId="19FF4522" w14:textId="7CD57787" w:rsidR="00194DE1" w:rsidRPr="00194DE1" w:rsidRDefault="00302661" w:rsidP="00FB3267">
      <w:pPr>
        <w:numPr>
          <w:ilvl w:val="0"/>
          <w:numId w:val="17"/>
        </w:numPr>
        <w:spacing w:after="0"/>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94DE1" w:rsidRPr="00194DE1">
        <w:rPr>
          <w:rFonts w:ascii="Times New Roman" w:hAnsi="Times New Roman" w:cs="Times New Roman"/>
          <w:color w:val="000000"/>
          <w:sz w:val="24"/>
          <w:szCs w:val="24"/>
        </w:rPr>
        <w:t>Selecionar profissionais, quando necessário, para compor atividades complementares da Política Pública de Escola em Tempo Integral;</w:t>
      </w:r>
    </w:p>
    <w:p w14:paraId="70657433" w14:textId="77777777" w:rsidR="00194DE1" w:rsidRPr="00194DE1" w:rsidRDefault="00194DE1" w:rsidP="00FB3267">
      <w:pPr>
        <w:numPr>
          <w:ilvl w:val="0"/>
          <w:numId w:val="17"/>
        </w:numPr>
        <w:tabs>
          <w:tab w:val="left" w:pos="1560"/>
        </w:tabs>
        <w:spacing w:after="0"/>
        <w:ind w:left="0"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Elaborar instrumentos de apoio para a avaliação e monitoramento do Programa como: Plano de trabalho da SME, Plano de monitoramento e avaliação, realização de seminários a cada cinco anos para revisão e atualização do Programa e campanhas de comunicação.</w:t>
      </w:r>
    </w:p>
    <w:p w14:paraId="37BC4ADE" w14:textId="77777777" w:rsidR="000C060D" w:rsidRDefault="00194DE1" w:rsidP="000C060D">
      <w:pPr>
        <w:spacing w:before="240"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Parágrafo único.</w:t>
      </w:r>
      <w:r w:rsidRPr="00194DE1">
        <w:rPr>
          <w:rFonts w:ascii="Times New Roman" w:hAnsi="Times New Roman" w:cs="Times New Roman"/>
          <w:sz w:val="24"/>
          <w:szCs w:val="24"/>
        </w:rPr>
        <w:t xml:space="preserve"> Caberá à Secretaria Municipal de Educação, expedir instruções complementares, quando necessário.</w:t>
      </w:r>
    </w:p>
    <w:p w14:paraId="7F27C73A" w14:textId="0D20A08F" w:rsidR="00194DE1" w:rsidRPr="00194DE1" w:rsidRDefault="00194DE1" w:rsidP="000C060D">
      <w:pPr>
        <w:spacing w:after="0"/>
        <w:ind w:firstLine="1134"/>
        <w:jc w:val="both"/>
        <w:rPr>
          <w:rFonts w:ascii="Times New Roman" w:hAnsi="Times New Roman" w:cs="Times New Roman"/>
          <w:sz w:val="24"/>
          <w:szCs w:val="24"/>
        </w:rPr>
      </w:pPr>
      <w:r w:rsidRPr="00194DE1">
        <w:rPr>
          <w:rFonts w:ascii="Times New Roman" w:hAnsi="Times New Roman" w:cs="Times New Roman"/>
          <w:sz w:val="24"/>
          <w:szCs w:val="24"/>
        </w:rPr>
        <w:t xml:space="preserve"> </w:t>
      </w:r>
    </w:p>
    <w:p w14:paraId="584AD0D4" w14:textId="24576B75" w:rsidR="00194DE1" w:rsidRPr="00194DE1" w:rsidRDefault="00194DE1" w:rsidP="000C060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26</w:t>
      </w:r>
      <w:r w:rsidR="00302661">
        <w:rPr>
          <w:rFonts w:ascii="Times New Roman" w:hAnsi="Times New Roman" w:cs="Times New Roman"/>
          <w:b/>
          <w:sz w:val="24"/>
          <w:szCs w:val="24"/>
        </w:rPr>
        <w:t>.</w:t>
      </w:r>
      <w:r w:rsidRPr="00194DE1">
        <w:rPr>
          <w:rFonts w:ascii="Times New Roman" w:hAnsi="Times New Roman" w:cs="Times New Roman"/>
          <w:sz w:val="24"/>
          <w:szCs w:val="24"/>
        </w:rPr>
        <w:t xml:space="preserve"> Compete às Unidades Escolares: </w:t>
      </w:r>
    </w:p>
    <w:p w14:paraId="493A44F5" w14:textId="77777777" w:rsidR="00194DE1" w:rsidRPr="00194DE1" w:rsidRDefault="00194DE1" w:rsidP="000C060D">
      <w:pPr>
        <w:numPr>
          <w:ilvl w:val="0"/>
          <w:numId w:val="18"/>
        </w:numPr>
        <w:spacing w:after="0"/>
        <w:ind w:left="567"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Adequar seu Projeto Político-Pedagógico ao contexto da Política Pública de Escola em Tempo Integral; </w:t>
      </w:r>
    </w:p>
    <w:p w14:paraId="5B745314" w14:textId="77777777" w:rsidR="00194DE1" w:rsidRPr="00194DE1" w:rsidRDefault="00194DE1" w:rsidP="00FB3267">
      <w:pPr>
        <w:numPr>
          <w:ilvl w:val="0"/>
          <w:numId w:val="18"/>
        </w:numPr>
        <w:spacing w:after="0"/>
        <w:ind w:left="567"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Operacionalizar as ações do programa e atividade </w:t>
      </w:r>
      <w:r w:rsidRPr="00194DE1">
        <w:rPr>
          <w:rFonts w:ascii="Times New Roman" w:hAnsi="Times New Roman" w:cs="Times New Roman"/>
          <w:i/>
          <w:color w:val="000000"/>
          <w:sz w:val="24"/>
          <w:szCs w:val="24"/>
        </w:rPr>
        <w:t>in loco</w:t>
      </w:r>
      <w:r w:rsidRPr="00194DE1">
        <w:rPr>
          <w:rFonts w:ascii="Times New Roman" w:hAnsi="Times New Roman" w:cs="Times New Roman"/>
          <w:color w:val="000000"/>
          <w:sz w:val="24"/>
          <w:szCs w:val="24"/>
        </w:rPr>
        <w:t xml:space="preserve">, garantindo a efetivação da Política Pública de Escola em Tempo Integral e acompanhando os resultados; </w:t>
      </w:r>
    </w:p>
    <w:p w14:paraId="18A40B92" w14:textId="77777777" w:rsidR="00194DE1" w:rsidRPr="00194DE1" w:rsidRDefault="00194DE1" w:rsidP="00FB3267">
      <w:pPr>
        <w:numPr>
          <w:ilvl w:val="0"/>
          <w:numId w:val="18"/>
        </w:numPr>
        <w:spacing w:after="0"/>
        <w:ind w:left="567"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 xml:space="preserve">Acompanhar a frequência dos educandos a serem contemplados nas atividades complementares da Política Pública de Escola em Tempo Integral; </w:t>
      </w:r>
    </w:p>
    <w:p w14:paraId="44534327" w14:textId="77777777" w:rsidR="00194DE1" w:rsidRPr="00194DE1" w:rsidRDefault="00194DE1" w:rsidP="00FB3267">
      <w:pPr>
        <w:numPr>
          <w:ilvl w:val="0"/>
          <w:numId w:val="18"/>
        </w:numPr>
        <w:spacing w:after="0"/>
        <w:ind w:left="567"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Adequar os espaços existentes no ambiente escolar ou extraescolares que possam favorecer a implementação e efetivação das atividades complementares propostas na Política Pública de Escola em Tempo Integral;</w:t>
      </w:r>
    </w:p>
    <w:p w14:paraId="4943F932" w14:textId="77777777" w:rsidR="00194DE1" w:rsidRPr="00194DE1" w:rsidRDefault="00194DE1" w:rsidP="00FB3267">
      <w:pPr>
        <w:numPr>
          <w:ilvl w:val="0"/>
          <w:numId w:val="18"/>
        </w:numPr>
        <w:spacing w:after="0"/>
        <w:ind w:left="567" w:firstLine="1134"/>
        <w:jc w:val="both"/>
        <w:rPr>
          <w:rFonts w:ascii="Times New Roman" w:hAnsi="Times New Roman" w:cs="Times New Roman"/>
          <w:color w:val="000000"/>
          <w:sz w:val="24"/>
          <w:szCs w:val="24"/>
        </w:rPr>
      </w:pPr>
      <w:r w:rsidRPr="00194DE1">
        <w:rPr>
          <w:rFonts w:ascii="Times New Roman" w:hAnsi="Times New Roman" w:cs="Times New Roman"/>
          <w:color w:val="000000"/>
          <w:sz w:val="24"/>
          <w:szCs w:val="24"/>
        </w:rPr>
        <w:t>Elaborar relatórios anuais sobre o funcionamento do Programa contendo as adequações necessárias para a continuidade.</w:t>
      </w:r>
    </w:p>
    <w:p w14:paraId="4FBBDEAF" w14:textId="77777777" w:rsidR="00194DE1" w:rsidRPr="00194DE1" w:rsidRDefault="00194DE1" w:rsidP="00FB3267">
      <w:pPr>
        <w:ind w:firstLine="1134"/>
        <w:jc w:val="both"/>
        <w:rPr>
          <w:rFonts w:ascii="Times New Roman" w:hAnsi="Times New Roman" w:cs="Times New Roman"/>
          <w:sz w:val="24"/>
          <w:szCs w:val="24"/>
        </w:rPr>
      </w:pPr>
    </w:p>
    <w:p w14:paraId="755AD283" w14:textId="77777777" w:rsidR="00194DE1" w:rsidRPr="00194DE1" w:rsidRDefault="00194DE1" w:rsidP="00FB3267">
      <w:pPr>
        <w:jc w:val="center"/>
        <w:rPr>
          <w:rFonts w:ascii="Times New Roman" w:hAnsi="Times New Roman" w:cs="Times New Roman"/>
          <w:b/>
          <w:sz w:val="24"/>
          <w:szCs w:val="24"/>
        </w:rPr>
      </w:pPr>
      <w:r w:rsidRPr="00194DE1">
        <w:rPr>
          <w:rFonts w:ascii="Times New Roman" w:hAnsi="Times New Roman" w:cs="Times New Roman"/>
          <w:b/>
          <w:sz w:val="24"/>
          <w:szCs w:val="24"/>
        </w:rPr>
        <w:t>CONSIDERAÇÕES FINAIS</w:t>
      </w:r>
    </w:p>
    <w:p w14:paraId="498B25F7" w14:textId="77777777" w:rsidR="00826817"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t>Art. 27</w:t>
      </w:r>
      <w:r w:rsidR="00826817">
        <w:rPr>
          <w:rFonts w:ascii="Times New Roman" w:hAnsi="Times New Roman" w:cs="Times New Roman"/>
          <w:b/>
          <w:sz w:val="24"/>
          <w:szCs w:val="24"/>
        </w:rPr>
        <w:t>.</w:t>
      </w:r>
      <w:r w:rsidRPr="00194DE1">
        <w:rPr>
          <w:rFonts w:ascii="Times New Roman" w:hAnsi="Times New Roman" w:cs="Times New Roman"/>
          <w:sz w:val="24"/>
          <w:szCs w:val="24"/>
        </w:rPr>
        <w:t xml:space="preserve"> A regulamentação e a implementação da presente Lei dar-se-ão por Decreto do Prefeito ouvido o Conselho Municipal de Educação. </w:t>
      </w:r>
    </w:p>
    <w:p w14:paraId="06077FB2" w14:textId="77777777" w:rsidR="00AA5EDD" w:rsidRDefault="00AA5EDD" w:rsidP="00AA5EDD">
      <w:pPr>
        <w:spacing w:after="0"/>
        <w:ind w:firstLine="1134"/>
        <w:jc w:val="both"/>
        <w:rPr>
          <w:rFonts w:ascii="Times New Roman" w:hAnsi="Times New Roman" w:cs="Times New Roman"/>
          <w:sz w:val="24"/>
          <w:szCs w:val="24"/>
        </w:rPr>
      </w:pPr>
    </w:p>
    <w:p w14:paraId="552EFA4B" w14:textId="77777777" w:rsidR="00AA5EDD"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b/>
          <w:sz w:val="24"/>
          <w:szCs w:val="24"/>
        </w:rPr>
        <w:lastRenderedPageBreak/>
        <w:t>Art. 28</w:t>
      </w:r>
      <w:r w:rsidR="00826817">
        <w:rPr>
          <w:rFonts w:ascii="Times New Roman" w:hAnsi="Times New Roman" w:cs="Times New Roman"/>
          <w:b/>
          <w:sz w:val="24"/>
          <w:szCs w:val="24"/>
        </w:rPr>
        <w:t>.</w:t>
      </w:r>
      <w:r w:rsidRPr="00194DE1">
        <w:rPr>
          <w:rFonts w:ascii="Times New Roman" w:hAnsi="Times New Roman" w:cs="Times New Roman"/>
          <w:sz w:val="24"/>
          <w:szCs w:val="24"/>
        </w:rPr>
        <w:t xml:space="preserve"> Os casos omissos serão resolvidos pela Secretaria Municipal de Educação, mediante parecer técnico do Departamento Pedagógico responsável por acompanhar o programa.</w:t>
      </w:r>
    </w:p>
    <w:p w14:paraId="5CFF92BD" w14:textId="68BA7BDF" w:rsidR="00194DE1" w:rsidRPr="00194DE1" w:rsidRDefault="00194DE1" w:rsidP="00AA5EDD">
      <w:pPr>
        <w:spacing w:after="0"/>
        <w:ind w:firstLine="1134"/>
        <w:jc w:val="both"/>
        <w:rPr>
          <w:rFonts w:ascii="Times New Roman" w:hAnsi="Times New Roman" w:cs="Times New Roman"/>
          <w:sz w:val="24"/>
          <w:szCs w:val="24"/>
        </w:rPr>
      </w:pPr>
      <w:r w:rsidRPr="00194DE1">
        <w:rPr>
          <w:rFonts w:ascii="Times New Roman" w:hAnsi="Times New Roman" w:cs="Times New Roman"/>
          <w:sz w:val="24"/>
          <w:szCs w:val="24"/>
        </w:rPr>
        <w:t xml:space="preserve"> </w:t>
      </w:r>
    </w:p>
    <w:p w14:paraId="1F239A0D" w14:textId="5D40A394" w:rsidR="00826817" w:rsidRPr="00194DE1" w:rsidRDefault="00AC79A0" w:rsidP="00AA5EDD">
      <w:pPr>
        <w:spacing w:after="0"/>
        <w:ind w:firstLine="1134"/>
        <w:jc w:val="both"/>
        <w:rPr>
          <w:rFonts w:ascii="Times New Roman" w:hAnsi="Times New Roman" w:cs="Times New Roman"/>
          <w:sz w:val="24"/>
          <w:szCs w:val="24"/>
        </w:rPr>
      </w:pPr>
      <w:r w:rsidRPr="00D74A2A">
        <w:rPr>
          <w:rFonts w:ascii="Times New Roman" w:eastAsia="Times New Roman" w:hAnsi="Times New Roman" w:cs="Times New Roman"/>
          <w:b/>
          <w:bCs/>
          <w:sz w:val="24"/>
          <w:szCs w:val="24"/>
          <w:lang w:eastAsia="pt-BR"/>
        </w:rPr>
        <w:t xml:space="preserve">Art. </w:t>
      </w:r>
      <w:r w:rsidR="00826817">
        <w:rPr>
          <w:rFonts w:ascii="Times New Roman" w:eastAsia="Times New Roman" w:hAnsi="Times New Roman" w:cs="Times New Roman"/>
          <w:b/>
          <w:bCs/>
          <w:sz w:val="24"/>
          <w:szCs w:val="24"/>
          <w:lang w:eastAsia="pt-BR"/>
        </w:rPr>
        <w:t>29</w:t>
      </w:r>
      <w:r w:rsidR="00D74A2A">
        <w:rPr>
          <w:rFonts w:ascii="Times New Roman" w:eastAsia="Times New Roman" w:hAnsi="Times New Roman" w:cs="Times New Roman"/>
          <w:b/>
          <w:bCs/>
          <w:sz w:val="24"/>
          <w:szCs w:val="24"/>
          <w:lang w:eastAsia="pt-BR"/>
        </w:rPr>
        <w:t>.</w:t>
      </w:r>
      <w:r w:rsidRPr="00D74A2A">
        <w:rPr>
          <w:rFonts w:ascii="Times New Roman" w:eastAsia="Times New Roman" w:hAnsi="Times New Roman" w:cs="Times New Roman"/>
          <w:sz w:val="24"/>
          <w:szCs w:val="24"/>
          <w:lang w:eastAsia="pt-BR"/>
        </w:rPr>
        <w:t xml:space="preserve"> Este Decreto </w:t>
      </w:r>
      <w:r w:rsidR="00B71478" w:rsidRPr="00D74A2A">
        <w:rPr>
          <w:rFonts w:ascii="Times New Roman" w:eastAsia="Times New Roman" w:hAnsi="Times New Roman" w:cs="Times New Roman"/>
          <w:sz w:val="24"/>
          <w:szCs w:val="24"/>
          <w:lang w:eastAsia="pt-BR"/>
        </w:rPr>
        <w:t>entra</w:t>
      </w:r>
      <w:r w:rsidRPr="00D74A2A">
        <w:rPr>
          <w:rFonts w:ascii="Times New Roman" w:eastAsia="Times New Roman" w:hAnsi="Times New Roman" w:cs="Times New Roman"/>
          <w:sz w:val="24"/>
          <w:szCs w:val="24"/>
          <w:lang w:eastAsia="pt-BR"/>
        </w:rPr>
        <w:t xml:space="preserve"> em vigor na data de sua publicação</w:t>
      </w:r>
      <w:r w:rsidR="00826817">
        <w:rPr>
          <w:rFonts w:ascii="Times New Roman" w:eastAsia="Times New Roman" w:hAnsi="Times New Roman" w:cs="Times New Roman"/>
          <w:sz w:val="24"/>
          <w:szCs w:val="24"/>
          <w:lang w:eastAsia="pt-BR"/>
        </w:rPr>
        <w:t>,</w:t>
      </w:r>
      <w:r w:rsidR="00826817" w:rsidRPr="00826817">
        <w:rPr>
          <w:rFonts w:ascii="Times New Roman" w:hAnsi="Times New Roman" w:cs="Times New Roman"/>
          <w:sz w:val="24"/>
          <w:szCs w:val="24"/>
        </w:rPr>
        <w:t xml:space="preserve"> </w:t>
      </w:r>
      <w:r w:rsidR="00826817" w:rsidRPr="00194DE1">
        <w:rPr>
          <w:rFonts w:ascii="Times New Roman" w:hAnsi="Times New Roman" w:cs="Times New Roman"/>
          <w:sz w:val="24"/>
          <w:szCs w:val="24"/>
        </w:rPr>
        <w:t>revogadas as disposições em contrário.</w:t>
      </w:r>
    </w:p>
    <w:p w14:paraId="71DB0610" w14:textId="77777777" w:rsidR="00AA5EDD" w:rsidRDefault="00AA5EDD" w:rsidP="00AA5EDD">
      <w:pPr>
        <w:shd w:val="clear" w:color="auto" w:fill="FFFFFF"/>
        <w:spacing w:afterLines="160" w:after="384"/>
        <w:ind w:firstLine="1134"/>
        <w:jc w:val="both"/>
        <w:rPr>
          <w:rFonts w:ascii="Times New Roman" w:eastAsia="Times New Roman" w:hAnsi="Times New Roman" w:cs="Times New Roman"/>
          <w:sz w:val="24"/>
          <w:szCs w:val="24"/>
          <w:lang w:eastAsia="pt-BR"/>
        </w:rPr>
      </w:pPr>
    </w:p>
    <w:p w14:paraId="7B12B63A" w14:textId="40D0E891" w:rsidR="00B71478" w:rsidRPr="00D74A2A" w:rsidRDefault="00B71478" w:rsidP="00AA5EDD">
      <w:pPr>
        <w:shd w:val="clear" w:color="auto" w:fill="FFFFFF"/>
        <w:spacing w:afterLines="160" w:after="384"/>
        <w:ind w:firstLine="1134"/>
        <w:jc w:val="both"/>
        <w:rPr>
          <w:rFonts w:ascii="Times New Roman" w:eastAsia="Times New Roman" w:hAnsi="Times New Roman" w:cs="Times New Roman"/>
          <w:sz w:val="24"/>
          <w:szCs w:val="24"/>
          <w:lang w:eastAsia="pt-BR"/>
        </w:rPr>
      </w:pPr>
      <w:r w:rsidRPr="00D74A2A">
        <w:rPr>
          <w:rFonts w:ascii="Times New Roman" w:eastAsia="Times New Roman" w:hAnsi="Times New Roman" w:cs="Times New Roman"/>
          <w:sz w:val="24"/>
          <w:szCs w:val="24"/>
          <w:lang w:eastAsia="pt-BR"/>
        </w:rPr>
        <w:t xml:space="preserve">Porto União (SC), </w:t>
      </w:r>
      <w:r w:rsidR="000965AF">
        <w:rPr>
          <w:rFonts w:ascii="Times New Roman" w:eastAsia="Times New Roman" w:hAnsi="Times New Roman" w:cs="Times New Roman"/>
          <w:sz w:val="24"/>
          <w:szCs w:val="24"/>
          <w:lang w:eastAsia="pt-BR"/>
        </w:rPr>
        <w:t>02</w:t>
      </w:r>
      <w:r w:rsidRPr="00D74A2A">
        <w:rPr>
          <w:rFonts w:ascii="Times New Roman" w:eastAsia="Times New Roman" w:hAnsi="Times New Roman" w:cs="Times New Roman"/>
          <w:sz w:val="24"/>
          <w:szCs w:val="24"/>
          <w:lang w:eastAsia="pt-BR"/>
        </w:rPr>
        <w:t xml:space="preserve"> de </w:t>
      </w:r>
      <w:r w:rsidR="000965AF">
        <w:rPr>
          <w:rFonts w:ascii="Times New Roman" w:eastAsia="Times New Roman" w:hAnsi="Times New Roman" w:cs="Times New Roman"/>
          <w:sz w:val="24"/>
          <w:szCs w:val="24"/>
          <w:lang w:eastAsia="pt-BR"/>
        </w:rPr>
        <w:t>maio</w:t>
      </w:r>
      <w:r w:rsidRPr="00D74A2A">
        <w:rPr>
          <w:rFonts w:ascii="Times New Roman" w:eastAsia="Times New Roman" w:hAnsi="Times New Roman" w:cs="Times New Roman"/>
          <w:sz w:val="24"/>
          <w:szCs w:val="24"/>
          <w:lang w:eastAsia="pt-BR"/>
        </w:rPr>
        <w:t xml:space="preserve"> de 202</w:t>
      </w:r>
      <w:r w:rsidR="00826817">
        <w:rPr>
          <w:rFonts w:ascii="Times New Roman" w:eastAsia="Times New Roman" w:hAnsi="Times New Roman" w:cs="Times New Roman"/>
          <w:sz w:val="24"/>
          <w:szCs w:val="24"/>
          <w:lang w:eastAsia="pt-BR"/>
        </w:rPr>
        <w:t>4</w:t>
      </w:r>
      <w:r w:rsidRPr="00D74A2A">
        <w:rPr>
          <w:rFonts w:ascii="Times New Roman" w:eastAsia="Times New Roman" w:hAnsi="Times New Roman" w:cs="Times New Roman"/>
          <w:sz w:val="24"/>
          <w:szCs w:val="24"/>
          <w:lang w:eastAsia="pt-BR"/>
        </w:rPr>
        <w:t>.</w:t>
      </w:r>
    </w:p>
    <w:p w14:paraId="5D25CAA9" w14:textId="306C060C" w:rsidR="00B71478" w:rsidRDefault="00B71478" w:rsidP="00FB3267">
      <w:pPr>
        <w:shd w:val="clear" w:color="auto" w:fill="FFFFFF"/>
        <w:spacing w:afterLines="160" w:after="384"/>
        <w:ind w:firstLine="1134"/>
        <w:jc w:val="center"/>
        <w:rPr>
          <w:rFonts w:ascii="Times New Roman" w:eastAsia="Times New Roman" w:hAnsi="Times New Roman" w:cs="Times New Roman"/>
          <w:sz w:val="24"/>
          <w:szCs w:val="24"/>
          <w:lang w:eastAsia="pt-BR"/>
        </w:rPr>
      </w:pPr>
    </w:p>
    <w:p w14:paraId="625A6369" w14:textId="77777777" w:rsidR="00AE0E9F" w:rsidRPr="00D74A2A" w:rsidRDefault="00AE0E9F" w:rsidP="00FB3267">
      <w:pPr>
        <w:shd w:val="clear" w:color="auto" w:fill="FFFFFF"/>
        <w:spacing w:afterLines="160" w:after="384"/>
        <w:ind w:firstLine="1134"/>
        <w:jc w:val="center"/>
        <w:rPr>
          <w:rFonts w:ascii="Times New Roman" w:eastAsia="Times New Roman" w:hAnsi="Times New Roman" w:cs="Times New Roman"/>
          <w:sz w:val="24"/>
          <w:szCs w:val="24"/>
          <w:lang w:eastAsia="pt-BR"/>
        </w:rPr>
      </w:pPr>
    </w:p>
    <w:p w14:paraId="3B30CC68" w14:textId="588BB94F" w:rsidR="009956A5" w:rsidRDefault="009956A5" w:rsidP="00FB3267">
      <w:pPr>
        <w:shd w:val="clear" w:color="auto" w:fill="FFFFFF"/>
        <w:spacing w:afterLines="160" w:after="384"/>
        <w:ind w:firstLine="1134"/>
        <w:jc w:val="center"/>
        <w:rPr>
          <w:rFonts w:ascii="Times New Roman" w:eastAsia="Times New Roman" w:hAnsi="Times New Roman" w:cs="Times New Roman"/>
          <w:sz w:val="24"/>
          <w:szCs w:val="24"/>
          <w:lang w:eastAsia="pt-BR"/>
        </w:rPr>
      </w:pPr>
    </w:p>
    <w:p w14:paraId="6F158722" w14:textId="01A3DBAB" w:rsidR="00B71478" w:rsidRPr="00D74A2A" w:rsidRDefault="00B71478" w:rsidP="00FB3267">
      <w:pPr>
        <w:pStyle w:val="Ttulo3"/>
        <w:tabs>
          <w:tab w:val="left" w:pos="0"/>
          <w:tab w:val="left" w:pos="284"/>
        </w:tabs>
        <w:spacing w:after="0" w:afterAutospacing="0" w:line="276" w:lineRule="auto"/>
        <w:jc w:val="center"/>
        <w:rPr>
          <w:b w:val="0"/>
          <w:bCs w:val="0"/>
          <w:sz w:val="24"/>
          <w:szCs w:val="24"/>
        </w:rPr>
      </w:pPr>
      <w:r w:rsidRPr="00D74A2A">
        <w:rPr>
          <w:b w:val="0"/>
          <w:bCs w:val="0"/>
          <w:sz w:val="24"/>
          <w:szCs w:val="24"/>
        </w:rPr>
        <w:t>ELISEU MIBACH</w:t>
      </w:r>
      <w:r w:rsidRPr="00D74A2A">
        <w:rPr>
          <w:b w:val="0"/>
          <w:bCs w:val="0"/>
          <w:sz w:val="24"/>
          <w:szCs w:val="24"/>
        </w:rPr>
        <w:tab/>
        <w:t xml:space="preserve">        </w:t>
      </w:r>
      <w:r w:rsidRPr="00D74A2A">
        <w:rPr>
          <w:b w:val="0"/>
          <w:bCs w:val="0"/>
          <w:sz w:val="24"/>
          <w:szCs w:val="24"/>
        </w:rPr>
        <w:tab/>
        <w:t xml:space="preserve">                                   RUAN GUILHERME WOLF</w:t>
      </w:r>
    </w:p>
    <w:p w14:paraId="66498A99" w14:textId="29C2F379" w:rsidR="00A44F99" w:rsidRPr="00D74A2A" w:rsidRDefault="00B71478" w:rsidP="00FB3267">
      <w:pPr>
        <w:spacing w:after="0"/>
        <w:jc w:val="center"/>
        <w:rPr>
          <w:rFonts w:ascii="Times New Roman" w:eastAsia="Times New Roman" w:hAnsi="Times New Roman" w:cs="Times New Roman"/>
          <w:sz w:val="24"/>
          <w:szCs w:val="24"/>
          <w:lang w:eastAsia="pt-BR"/>
        </w:rPr>
      </w:pPr>
      <w:r w:rsidRPr="00D74A2A">
        <w:rPr>
          <w:rFonts w:ascii="Times New Roman" w:hAnsi="Times New Roman" w:cs="Times New Roman"/>
          <w:sz w:val="24"/>
          <w:szCs w:val="24"/>
        </w:rPr>
        <w:t xml:space="preserve">               Prefeito Municipal</w:t>
      </w:r>
      <w:r w:rsidRPr="00D74A2A">
        <w:rPr>
          <w:rFonts w:ascii="Times New Roman" w:hAnsi="Times New Roman" w:cs="Times New Roman"/>
          <w:sz w:val="24"/>
          <w:szCs w:val="24"/>
        </w:rPr>
        <w:tab/>
      </w:r>
      <w:r w:rsidRPr="00D74A2A">
        <w:rPr>
          <w:rFonts w:ascii="Times New Roman" w:hAnsi="Times New Roman" w:cs="Times New Roman"/>
          <w:sz w:val="24"/>
          <w:szCs w:val="24"/>
        </w:rPr>
        <w:tab/>
        <w:t xml:space="preserve">                      Secretário Municipal de Administração e Esporte</w:t>
      </w:r>
    </w:p>
    <w:sectPr w:rsidR="00A44F99" w:rsidRPr="00D74A2A" w:rsidSect="003D525F">
      <w:pgSz w:w="11906" w:h="16838" w:code="9"/>
      <w:pgMar w:top="3402" w:right="567" w:bottom="1134"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6D178" w14:textId="77777777" w:rsidR="00194DE1" w:rsidRDefault="00194DE1" w:rsidP="00194DE1">
      <w:pPr>
        <w:spacing w:after="0" w:line="240" w:lineRule="auto"/>
      </w:pPr>
      <w:r>
        <w:separator/>
      </w:r>
    </w:p>
  </w:endnote>
  <w:endnote w:type="continuationSeparator" w:id="0">
    <w:p w14:paraId="665F40B5" w14:textId="77777777" w:rsidR="00194DE1" w:rsidRDefault="00194DE1" w:rsidP="0019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D4864" w14:textId="77777777" w:rsidR="00194DE1" w:rsidRDefault="00194DE1" w:rsidP="00194DE1">
      <w:pPr>
        <w:spacing w:after="0" w:line="240" w:lineRule="auto"/>
      </w:pPr>
      <w:r>
        <w:separator/>
      </w:r>
    </w:p>
  </w:footnote>
  <w:footnote w:type="continuationSeparator" w:id="0">
    <w:p w14:paraId="32D06BD7" w14:textId="77777777" w:rsidR="00194DE1" w:rsidRDefault="00194DE1" w:rsidP="00194DE1">
      <w:pPr>
        <w:spacing w:after="0" w:line="240" w:lineRule="auto"/>
      </w:pPr>
      <w:r>
        <w:continuationSeparator/>
      </w:r>
    </w:p>
  </w:footnote>
  <w:footnote w:id="1">
    <w:p w14:paraId="32400D9F" w14:textId="77777777" w:rsidR="00194DE1" w:rsidRDefault="00194DE1" w:rsidP="00194DE1">
      <w:pPr>
        <w:rPr>
          <w:color w:val="000000"/>
          <w:sz w:val="18"/>
          <w:szCs w:val="18"/>
        </w:rPr>
      </w:pPr>
      <w:r>
        <w:rPr>
          <w:vertAlign w:val="superscript"/>
        </w:rPr>
        <w:footnoteRef/>
      </w:r>
      <w:r>
        <w:rPr>
          <w:color w:val="000000"/>
          <w:sz w:val="18"/>
          <w:szCs w:val="18"/>
        </w:rPr>
        <w:t xml:space="preserve"> Base Nacional Comum Curricular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209"/>
    <w:multiLevelType w:val="multilevel"/>
    <w:tmpl w:val="8DC06022"/>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DF388C"/>
    <w:multiLevelType w:val="multilevel"/>
    <w:tmpl w:val="18C0C712"/>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7292F6A"/>
    <w:multiLevelType w:val="hybridMultilevel"/>
    <w:tmpl w:val="A48AE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7930A8"/>
    <w:multiLevelType w:val="multilevel"/>
    <w:tmpl w:val="6BF4E5D0"/>
    <w:lvl w:ilvl="0">
      <w:start w:val="1"/>
      <w:numFmt w:val="upperRoman"/>
      <w:lvlText w:val="%1."/>
      <w:lvlJc w:val="left"/>
      <w:pPr>
        <w:ind w:left="720" w:hanging="360"/>
      </w:pPr>
    </w:lvl>
    <w:lvl w:ilvl="1">
      <w:start w:val="1"/>
      <w:numFmt w:val="upperRoman"/>
      <w:lvlText w:val="%2-"/>
      <w:lvlJc w:val="left"/>
      <w:pPr>
        <w:ind w:left="72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D46DE"/>
    <w:multiLevelType w:val="multilevel"/>
    <w:tmpl w:val="A7EEF8E2"/>
    <w:lvl w:ilvl="0">
      <w:start w:val="1"/>
      <w:numFmt w:val="low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092165"/>
    <w:multiLevelType w:val="multilevel"/>
    <w:tmpl w:val="96F49EC4"/>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75A9C"/>
    <w:multiLevelType w:val="multilevel"/>
    <w:tmpl w:val="058069CA"/>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00C9A"/>
    <w:multiLevelType w:val="multilevel"/>
    <w:tmpl w:val="6D0018A0"/>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91A48"/>
    <w:multiLevelType w:val="hybridMultilevel"/>
    <w:tmpl w:val="1B7EF310"/>
    <w:lvl w:ilvl="0" w:tplc="C1B26834">
      <w:start w:val="1"/>
      <w:numFmt w:val="upperRoman"/>
      <w:lvlText w:val="%1-"/>
      <w:lvlJc w:val="left"/>
      <w:pPr>
        <w:ind w:left="1080" w:hanging="72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27CE4EE5"/>
    <w:multiLevelType w:val="hybridMultilevel"/>
    <w:tmpl w:val="627A464A"/>
    <w:lvl w:ilvl="0" w:tplc="C1B26834">
      <w:start w:val="1"/>
      <w:numFmt w:val="upp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C1B26834">
      <w:start w:val="1"/>
      <w:numFmt w:val="upperRoman"/>
      <w:lvlText w:val="%3-"/>
      <w:lvlJc w:val="left"/>
      <w:pPr>
        <w:ind w:left="720" w:hanging="360"/>
      </w:pPr>
      <w:rPr>
        <w:rFonts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C7CF0"/>
    <w:multiLevelType w:val="multilevel"/>
    <w:tmpl w:val="578AAA8C"/>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1F2FCE"/>
    <w:multiLevelType w:val="multilevel"/>
    <w:tmpl w:val="DB7469D8"/>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D3F79"/>
    <w:multiLevelType w:val="hybridMultilevel"/>
    <w:tmpl w:val="EC923DB2"/>
    <w:lvl w:ilvl="0" w:tplc="A7363350">
      <w:start w:val="1"/>
      <w:numFmt w:val="upp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DDB2EC5"/>
    <w:multiLevelType w:val="multilevel"/>
    <w:tmpl w:val="B22250B6"/>
    <w:lvl w:ilvl="0">
      <w:start w:val="1"/>
      <w:numFmt w:val="lowerLetter"/>
      <w:lvlText w:val="%1."/>
      <w:lvlJc w:val="left"/>
      <w:pPr>
        <w:ind w:left="1287" w:hanging="360"/>
      </w:pPr>
    </w:lvl>
    <w:lvl w:ilvl="1">
      <w:start w:val="1"/>
      <w:numFmt w:val="lowerLetter"/>
      <w:lvlText w:val="%2)"/>
      <w:lvlJc w:val="left"/>
      <w:pPr>
        <w:ind w:left="2007" w:hanging="360"/>
      </w:pPr>
      <w:rPr>
        <w:b/>
        <w:bC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4D057184"/>
    <w:multiLevelType w:val="multilevel"/>
    <w:tmpl w:val="2E5A7EEE"/>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AC1432"/>
    <w:multiLevelType w:val="hybridMultilevel"/>
    <w:tmpl w:val="CBBED5DA"/>
    <w:lvl w:ilvl="0" w:tplc="9492128C">
      <w:start w:val="1"/>
      <w:numFmt w:val="upperRoman"/>
      <w:lvlText w:val="%1-"/>
      <w:lvlJc w:val="left"/>
      <w:pPr>
        <w:ind w:left="720" w:hanging="360"/>
      </w:pPr>
      <w:rPr>
        <w:rFonts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5417AC"/>
    <w:multiLevelType w:val="multilevel"/>
    <w:tmpl w:val="24FC5608"/>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C659FB"/>
    <w:multiLevelType w:val="multilevel"/>
    <w:tmpl w:val="F00A53EC"/>
    <w:lvl w:ilvl="0">
      <w:start w:val="1"/>
      <w:numFmt w:val="lowerLetter"/>
      <w:lvlText w:val="%1)"/>
      <w:lvlJc w:val="left"/>
      <w:pPr>
        <w:ind w:left="720" w:hanging="360"/>
      </w:pPr>
      <w:rPr>
        <w:b/>
      </w:rPr>
    </w:lvl>
    <w:lvl w:ilvl="1">
      <w:start w:val="1"/>
      <w:numFmt w:val="upperRoman"/>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963944"/>
    <w:multiLevelType w:val="multilevel"/>
    <w:tmpl w:val="64BE334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F225C9"/>
    <w:multiLevelType w:val="multilevel"/>
    <w:tmpl w:val="FFE6D03E"/>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6E0992"/>
    <w:multiLevelType w:val="multilevel"/>
    <w:tmpl w:val="4DAADFCA"/>
    <w:lvl w:ilvl="0">
      <w:start w:val="1"/>
      <w:numFmt w:val="upp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0672579">
    <w:abstractNumId w:val="2"/>
  </w:num>
  <w:num w:numId="2" w16cid:durableId="420613689">
    <w:abstractNumId w:val="7"/>
  </w:num>
  <w:num w:numId="3" w16cid:durableId="95684545">
    <w:abstractNumId w:val="16"/>
  </w:num>
  <w:num w:numId="4" w16cid:durableId="405608675">
    <w:abstractNumId w:val="6"/>
  </w:num>
  <w:num w:numId="5" w16cid:durableId="669144527">
    <w:abstractNumId w:val="10"/>
  </w:num>
  <w:num w:numId="6" w16cid:durableId="646009614">
    <w:abstractNumId w:val="5"/>
  </w:num>
  <w:num w:numId="7" w16cid:durableId="91829506">
    <w:abstractNumId w:val="8"/>
  </w:num>
  <w:num w:numId="8" w16cid:durableId="1878198543">
    <w:abstractNumId w:val="0"/>
  </w:num>
  <w:num w:numId="9" w16cid:durableId="1060445796">
    <w:abstractNumId w:val="13"/>
  </w:num>
  <w:num w:numId="10" w16cid:durableId="833834910">
    <w:abstractNumId w:val="17"/>
  </w:num>
  <w:num w:numId="11" w16cid:durableId="1838033133">
    <w:abstractNumId w:val="1"/>
  </w:num>
  <w:num w:numId="12" w16cid:durableId="1493135061">
    <w:abstractNumId w:val="19"/>
  </w:num>
  <w:num w:numId="13" w16cid:durableId="499469809">
    <w:abstractNumId w:val="3"/>
  </w:num>
  <w:num w:numId="14" w16cid:durableId="314841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0690585">
    <w:abstractNumId w:val="14"/>
  </w:num>
  <w:num w:numId="16" w16cid:durableId="809052799">
    <w:abstractNumId w:val="18"/>
  </w:num>
  <w:num w:numId="17" w16cid:durableId="162480440">
    <w:abstractNumId w:val="11"/>
  </w:num>
  <w:num w:numId="18" w16cid:durableId="933854391">
    <w:abstractNumId w:val="20"/>
  </w:num>
  <w:num w:numId="19" w16cid:durableId="2078554611">
    <w:abstractNumId w:val="8"/>
  </w:num>
  <w:num w:numId="20" w16cid:durableId="154540087">
    <w:abstractNumId w:val="9"/>
  </w:num>
  <w:num w:numId="21" w16cid:durableId="882861084">
    <w:abstractNumId w:val="12"/>
  </w:num>
  <w:num w:numId="22" w16cid:durableId="495271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A0"/>
    <w:rsid w:val="00042854"/>
    <w:rsid w:val="000465EF"/>
    <w:rsid w:val="000604CC"/>
    <w:rsid w:val="0006193E"/>
    <w:rsid w:val="0009550A"/>
    <w:rsid w:val="000965AF"/>
    <w:rsid w:val="00096C53"/>
    <w:rsid w:val="00096D13"/>
    <w:rsid w:val="000C060D"/>
    <w:rsid w:val="000C6357"/>
    <w:rsid w:val="000D1FAE"/>
    <w:rsid w:val="000D7E92"/>
    <w:rsid w:val="00104077"/>
    <w:rsid w:val="00104A49"/>
    <w:rsid w:val="00137B84"/>
    <w:rsid w:val="00146DF6"/>
    <w:rsid w:val="001523F8"/>
    <w:rsid w:val="0016434B"/>
    <w:rsid w:val="001839A6"/>
    <w:rsid w:val="00190115"/>
    <w:rsid w:val="00194DE1"/>
    <w:rsid w:val="001B731E"/>
    <w:rsid w:val="001C0B38"/>
    <w:rsid w:val="00200C13"/>
    <w:rsid w:val="002271DE"/>
    <w:rsid w:val="002455A5"/>
    <w:rsid w:val="002542F9"/>
    <w:rsid w:val="0028735C"/>
    <w:rsid w:val="002A2AF1"/>
    <w:rsid w:val="002D573C"/>
    <w:rsid w:val="002E3A12"/>
    <w:rsid w:val="002F080F"/>
    <w:rsid w:val="00302661"/>
    <w:rsid w:val="00313478"/>
    <w:rsid w:val="003252EB"/>
    <w:rsid w:val="0032796A"/>
    <w:rsid w:val="003323E5"/>
    <w:rsid w:val="0033460B"/>
    <w:rsid w:val="0036208F"/>
    <w:rsid w:val="00390BB4"/>
    <w:rsid w:val="00396076"/>
    <w:rsid w:val="003A42D5"/>
    <w:rsid w:val="003B6BFD"/>
    <w:rsid w:val="003D525F"/>
    <w:rsid w:val="00402120"/>
    <w:rsid w:val="004059DE"/>
    <w:rsid w:val="0044444A"/>
    <w:rsid w:val="00451395"/>
    <w:rsid w:val="00465233"/>
    <w:rsid w:val="00470D4E"/>
    <w:rsid w:val="00475DFB"/>
    <w:rsid w:val="004867DF"/>
    <w:rsid w:val="004A3B27"/>
    <w:rsid w:val="004B3829"/>
    <w:rsid w:val="004D728B"/>
    <w:rsid w:val="004F3985"/>
    <w:rsid w:val="0050522D"/>
    <w:rsid w:val="00533788"/>
    <w:rsid w:val="00557BBB"/>
    <w:rsid w:val="0057287F"/>
    <w:rsid w:val="005A6E70"/>
    <w:rsid w:val="005B7436"/>
    <w:rsid w:val="005D54F2"/>
    <w:rsid w:val="00614498"/>
    <w:rsid w:val="00636045"/>
    <w:rsid w:val="00636345"/>
    <w:rsid w:val="0064219E"/>
    <w:rsid w:val="00666970"/>
    <w:rsid w:val="00674E3E"/>
    <w:rsid w:val="006873C0"/>
    <w:rsid w:val="006B74A8"/>
    <w:rsid w:val="006E4DA2"/>
    <w:rsid w:val="007367AF"/>
    <w:rsid w:val="007508EE"/>
    <w:rsid w:val="007679BE"/>
    <w:rsid w:val="00770D49"/>
    <w:rsid w:val="0079061F"/>
    <w:rsid w:val="00791AFE"/>
    <w:rsid w:val="007F1617"/>
    <w:rsid w:val="007F6723"/>
    <w:rsid w:val="0080352D"/>
    <w:rsid w:val="008170EE"/>
    <w:rsid w:val="00821104"/>
    <w:rsid w:val="00826817"/>
    <w:rsid w:val="008418F9"/>
    <w:rsid w:val="008426C5"/>
    <w:rsid w:val="0086233D"/>
    <w:rsid w:val="00892663"/>
    <w:rsid w:val="008935E6"/>
    <w:rsid w:val="00896699"/>
    <w:rsid w:val="008D4C0D"/>
    <w:rsid w:val="008D587B"/>
    <w:rsid w:val="0091355A"/>
    <w:rsid w:val="0093500B"/>
    <w:rsid w:val="00954A62"/>
    <w:rsid w:val="00961155"/>
    <w:rsid w:val="009671FB"/>
    <w:rsid w:val="009956A5"/>
    <w:rsid w:val="00996BAE"/>
    <w:rsid w:val="009A4B60"/>
    <w:rsid w:val="009E5A8C"/>
    <w:rsid w:val="009F6AF5"/>
    <w:rsid w:val="00A05A45"/>
    <w:rsid w:val="00A44F99"/>
    <w:rsid w:val="00A51E7D"/>
    <w:rsid w:val="00A57806"/>
    <w:rsid w:val="00A611EE"/>
    <w:rsid w:val="00A67DFF"/>
    <w:rsid w:val="00A73886"/>
    <w:rsid w:val="00A75C79"/>
    <w:rsid w:val="00A77C2A"/>
    <w:rsid w:val="00AA2DD3"/>
    <w:rsid w:val="00AA5EDD"/>
    <w:rsid w:val="00AB2682"/>
    <w:rsid w:val="00AC79A0"/>
    <w:rsid w:val="00AD2D09"/>
    <w:rsid w:val="00AD440C"/>
    <w:rsid w:val="00AE0E9F"/>
    <w:rsid w:val="00AF0839"/>
    <w:rsid w:val="00AF206F"/>
    <w:rsid w:val="00B00771"/>
    <w:rsid w:val="00B2228F"/>
    <w:rsid w:val="00B2410A"/>
    <w:rsid w:val="00B25CD9"/>
    <w:rsid w:val="00B31D8C"/>
    <w:rsid w:val="00B4408A"/>
    <w:rsid w:val="00B71478"/>
    <w:rsid w:val="00B80DBD"/>
    <w:rsid w:val="00B85FE7"/>
    <w:rsid w:val="00B87EF4"/>
    <w:rsid w:val="00BA1F4E"/>
    <w:rsid w:val="00BC1159"/>
    <w:rsid w:val="00BC2238"/>
    <w:rsid w:val="00BE0107"/>
    <w:rsid w:val="00BF4E9C"/>
    <w:rsid w:val="00C04CD6"/>
    <w:rsid w:val="00C05259"/>
    <w:rsid w:val="00C079DA"/>
    <w:rsid w:val="00C15B11"/>
    <w:rsid w:val="00C15CC3"/>
    <w:rsid w:val="00C23628"/>
    <w:rsid w:val="00C23995"/>
    <w:rsid w:val="00C26931"/>
    <w:rsid w:val="00C30522"/>
    <w:rsid w:val="00C41F89"/>
    <w:rsid w:val="00C53563"/>
    <w:rsid w:val="00C618D4"/>
    <w:rsid w:val="00D119E9"/>
    <w:rsid w:val="00D26DC2"/>
    <w:rsid w:val="00D50E61"/>
    <w:rsid w:val="00D61B29"/>
    <w:rsid w:val="00D74A2A"/>
    <w:rsid w:val="00D846E6"/>
    <w:rsid w:val="00D940E9"/>
    <w:rsid w:val="00DA064E"/>
    <w:rsid w:val="00E11101"/>
    <w:rsid w:val="00E32AB6"/>
    <w:rsid w:val="00E85177"/>
    <w:rsid w:val="00EA15EF"/>
    <w:rsid w:val="00EE0A1F"/>
    <w:rsid w:val="00EE267C"/>
    <w:rsid w:val="00EE5892"/>
    <w:rsid w:val="00F105E4"/>
    <w:rsid w:val="00F20E6A"/>
    <w:rsid w:val="00F3319D"/>
    <w:rsid w:val="00F3504D"/>
    <w:rsid w:val="00F454E2"/>
    <w:rsid w:val="00F76165"/>
    <w:rsid w:val="00FA5366"/>
    <w:rsid w:val="00FB3267"/>
    <w:rsid w:val="00FC2EAD"/>
    <w:rsid w:val="00FD17BF"/>
    <w:rsid w:val="00FD3160"/>
    <w:rsid w:val="00FD4672"/>
    <w:rsid w:val="00FE51FC"/>
    <w:rsid w:val="00FF49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216E"/>
  <w15:docId w15:val="{3D3F35A5-610F-4759-99CD-C2B770A6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AC79A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C79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C79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79A0"/>
    <w:rPr>
      <w:rFonts w:ascii="Tahoma" w:hAnsi="Tahoma" w:cs="Tahoma"/>
      <w:sz w:val="16"/>
      <w:szCs w:val="16"/>
    </w:rPr>
  </w:style>
  <w:style w:type="character" w:customStyle="1" w:styleId="Ttulo3Char">
    <w:name w:val="Título 3 Char"/>
    <w:basedOn w:val="Fontepargpadro"/>
    <w:link w:val="Ttulo3"/>
    <w:uiPriority w:val="9"/>
    <w:rsid w:val="00AC79A0"/>
    <w:rPr>
      <w:rFonts w:ascii="Times New Roman" w:eastAsia="Times New Roman" w:hAnsi="Times New Roman" w:cs="Times New Roman"/>
      <w:b/>
      <w:bCs/>
      <w:sz w:val="27"/>
      <w:szCs w:val="27"/>
      <w:lang w:eastAsia="pt-BR"/>
    </w:rPr>
  </w:style>
  <w:style w:type="paragraph" w:styleId="Corpodetexto">
    <w:name w:val="Body Text"/>
    <w:basedOn w:val="Normal"/>
    <w:link w:val="CorpodetextoChar"/>
    <w:uiPriority w:val="99"/>
    <w:semiHidden/>
    <w:unhideWhenUsed/>
    <w:rsid w:val="00AC79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AC79A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C79A0"/>
    <w:rPr>
      <w:b/>
      <w:bCs/>
    </w:rPr>
  </w:style>
  <w:style w:type="table" w:styleId="Tabelacomgrade">
    <w:name w:val="Table Grid"/>
    <w:basedOn w:val="Tabelanormal"/>
    <w:uiPriority w:val="59"/>
    <w:unhideWhenUsed/>
    <w:rsid w:val="00A44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44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2333">
      <w:bodyDiv w:val="1"/>
      <w:marLeft w:val="0"/>
      <w:marRight w:val="0"/>
      <w:marTop w:val="0"/>
      <w:marBottom w:val="0"/>
      <w:divBdr>
        <w:top w:val="none" w:sz="0" w:space="0" w:color="auto"/>
        <w:left w:val="none" w:sz="0" w:space="0" w:color="auto"/>
        <w:bottom w:val="none" w:sz="0" w:space="0" w:color="auto"/>
        <w:right w:val="none" w:sz="0" w:space="0" w:color="auto"/>
      </w:divBdr>
    </w:div>
    <w:div w:id="909846272">
      <w:bodyDiv w:val="1"/>
      <w:marLeft w:val="0"/>
      <w:marRight w:val="0"/>
      <w:marTop w:val="0"/>
      <w:marBottom w:val="0"/>
      <w:divBdr>
        <w:top w:val="none" w:sz="0" w:space="0" w:color="auto"/>
        <w:left w:val="none" w:sz="0" w:space="0" w:color="auto"/>
        <w:bottom w:val="none" w:sz="0" w:space="0" w:color="auto"/>
        <w:right w:val="none" w:sz="0" w:space="0" w:color="auto"/>
      </w:divBdr>
    </w:div>
    <w:div w:id="1418558911">
      <w:bodyDiv w:val="1"/>
      <w:marLeft w:val="0"/>
      <w:marRight w:val="0"/>
      <w:marTop w:val="0"/>
      <w:marBottom w:val="0"/>
      <w:divBdr>
        <w:top w:val="none" w:sz="0" w:space="0" w:color="auto"/>
        <w:left w:val="none" w:sz="0" w:space="0" w:color="auto"/>
        <w:bottom w:val="none" w:sz="0" w:space="0" w:color="auto"/>
        <w:right w:val="none" w:sz="0" w:space="0" w:color="auto"/>
      </w:divBdr>
    </w:div>
    <w:div w:id="1621837221">
      <w:bodyDiv w:val="1"/>
      <w:marLeft w:val="0"/>
      <w:marRight w:val="0"/>
      <w:marTop w:val="0"/>
      <w:marBottom w:val="0"/>
      <w:divBdr>
        <w:top w:val="none" w:sz="0" w:space="0" w:color="auto"/>
        <w:left w:val="none" w:sz="0" w:space="0" w:color="auto"/>
        <w:bottom w:val="none" w:sz="0" w:space="0" w:color="auto"/>
        <w:right w:val="none" w:sz="0" w:space="0" w:color="auto"/>
      </w:divBdr>
    </w:div>
    <w:div w:id="17685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4F2C2-FD29-454D-B859-2E0F80B0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4949</Words>
  <Characters>26728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Contab</dc:creator>
  <cp:lastModifiedBy>tatiane parizotto</cp:lastModifiedBy>
  <cp:revision>30</cp:revision>
  <cp:lastPrinted>2024-05-02T12:27:00Z</cp:lastPrinted>
  <dcterms:created xsi:type="dcterms:W3CDTF">2024-04-29T16:27:00Z</dcterms:created>
  <dcterms:modified xsi:type="dcterms:W3CDTF">2024-05-02T12:27:00Z</dcterms:modified>
</cp:coreProperties>
</file>