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E1F3" w14:textId="77777777" w:rsidR="00A0603D" w:rsidRPr="00547EDE" w:rsidRDefault="00A0603D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962228" w14:textId="77777777" w:rsidR="00A0603D" w:rsidRPr="00547EDE" w:rsidRDefault="00A0603D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A95489" w14:textId="77777777" w:rsidR="00810D40" w:rsidRPr="00547EDE" w:rsidRDefault="00810D40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1CFD36" w14:textId="77777777" w:rsidR="00A0603D" w:rsidRPr="00547EDE" w:rsidRDefault="00A0603D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2ADAC1" w14:textId="77777777" w:rsidR="00A0603D" w:rsidRPr="00547EDE" w:rsidRDefault="00A0603D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170BA9" w14:textId="7F7C3E3D" w:rsidR="00F05B09" w:rsidRPr="00547EDE" w:rsidRDefault="00F05B09" w:rsidP="0054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C05977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A643E">
        <w:rPr>
          <w:rFonts w:ascii="Times New Roman" w:eastAsia="Times New Roman" w:hAnsi="Times New Roman" w:cs="Times New Roman"/>
          <w:sz w:val="24"/>
          <w:szCs w:val="24"/>
          <w:lang w:eastAsia="pt-BR"/>
        </w:rPr>
        <w:t>976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7A643E">
        <w:rPr>
          <w:rFonts w:ascii="Times New Roman" w:eastAsia="Times New Roman" w:hAnsi="Times New Roman" w:cs="Times New Roman"/>
          <w:sz w:val="24"/>
          <w:szCs w:val="24"/>
          <w:lang w:eastAsia="pt-BR"/>
        </w:rPr>
        <w:t>1º de julho de 2024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6271B73" w14:textId="77777777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54E871" w14:textId="495102FD" w:rsidR="00A0603D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C8A6A" w14:textId="77777777" w:rsidR="00547EDE" w:rsidRP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5EC7A" w14:textId="6D5C3F2D" w:rsidR="00A0603D" w:rsidRPr="00547EDE" w:rsidRDefault="001541F2" w:rsidP="00547EDE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Dispõe sobre a revogação do Decreto nº </w:t>
      </w:r>
      <w:r w:rsidR="00FE37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704, de 22 de maio de 2019</w:t>
      </w:r>
      <w:r w:rsidR="00FC0AE4" w:rsidRPr="00547E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522DCB5A" w14:textId="77777777" w:rsidR="001541F2" w:rsidRPr="00547EDE" w:rsidRDefault="001541F2" w:rsidP="00547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DF1D07" w14:textId="6486CA90" w:rsidR="00A0603D" w:rsidRDefault="00A0603D" w:rsidP="00547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15F026" w14:textId="77777777" w:rsidR="00547EDE" w:rsidRPr="00547EDE" w:rsidRDefault="00547EDE" w:rsidP="00547E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696D83" w14:textId="77777777" w:rsidR="00C05977" w:rsidRPr="00547EDE" w:rsidRDefault="00C05977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PORTO UNIÃO, Estado de Santa Catarina, usando da competência privativa que lhe confere o item IV, do artigo 64, da Lei Orgânica do Município, </w:t>
      </w:r>
    </w:p>
    <w:p w14:paraId="129AF782" w14:textId="77777777" w:rsidR="00A0603D" w:rsidRPr="00547EDE" w:rsidRDefault="00A0603D" w:rsidP="00547E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16038D" w14:textId="77777777" w:rsidR="00A0603D" w:rsidRPr="00547EDE" w:rsidRDefault="00A0603D" w:rsidP="00547E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932373" w14:textId="77777777" w:rsidR="00F05B09" w:rsidRPr="00547EDE" w:rsidRDefault="00F05B09" w:rsidP="00547EDE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14:paraId="60C3A37B" w14:textId="6B21C02E" w:rsidR="00A0603D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69137" w14:textId="77777777" w:rsidR="00547EDE" w:rsidRP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638212" w14:textId="592EED05" w:rsidR="00A0603D" w:rsidRDefault="00F05B09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41F2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revogado o Decreto nº </w:t>
      </w:r>
      <w:r w:rsidR="00FE3780" w:rsidRPr="00FE378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704, de 22 de maio de 2019</w:t>
      </w:r>
      <w:r w:rsidR="001541F2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dispõe sobre a nomeação de </w:t>
      </w:r>
      <w:r w:rsidR="00FE3780">
        <w:rPr>
          <w:rFonts w:ascii="Times New Roman" w:eastAsia="Times New Roman" w:hAnsi="Times New Roman" w:cs="Times New Roman"/>
          <w:sz w:val="24"/>
          <w:szCs w:val="24"/>
          <w:lang w:eastAsia="pt-BR"/>
        </w:rPr>
        <w:t>IEDA LÚCIA ZANELLA</w:t>
      </w:r>
      <w:r w:rsidR="001541F2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cargo</w:t>
      </w:r>
      <w:r w:rsidR="00FE37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provimento em comissão</w:t>
      </w:r>
      <w:r w:rsidR="001541F2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FE3780">
        <w:rPr>
          <w:rFonts w:ascii="Times New Roman" w:eastAsia="Times New Roman" w:hAnsi="Times New Roman" w:cs="Times New Roman"/>
          <w:sz w:val="24"/>
          <w:szCs w:val="24"/>
          <w:lang w:eastAsia="pt-BR"/>
        </w:rPr>
        <w:t>Gerente da Assistência Social</w:t>
      </w:r>
      <w:r w:rsidR="0075009A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164452A" w14:textId="3EAAA29E" w:rsidR="00547EDE" w:rsidRDefault="00547EDE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2D65CF" w14:textId="77777777" w:rsidR="00547EDE" w:rsidRPr="00547EDE" w:rsidRDefault="00547EDE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81C4F5" w14:textId="762CB432" w:rsidR="008A02AB" w:rsidRDefault="00F05B09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assinatura, condicionada sua validade à publicação no DOM/SC</w:t>
      </w:r>
      <w:r w:rsidR="00FE37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0338CE9" w14:textId="77777777" w:rsidR="00547EDE" w:rsidRPr="00547EDE" w:rsidRDefault="00547EDE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6DAB5E" w14:textId="6FA78AF1" w:rsidR="00A0603D" w:rsidRDefault="00A0603D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8A2A1A" w14:textId="77777777" w:rsidR="00547EDE" w:rsidRPr="00547EDE" w:rsidRDefault="00547EDE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54101C" w14:textId="3DC09B7F" w:rsidR="00F05B09" w:rsidRPr="00547EDE" w:rsidRDefault="00F05B09" w:rsidP="00547EDE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Porto União (SC), </w:t>
      </w:r>
      <w:r w:rsidR="00FE3780">
        <w:rPr>
          <w:rFonts w:ascii="Times New Roman" w:eastAsia="Times New Roman" w:hAnsi="Times New Roman" w:cs="Times New Roman"/>
          <w:sz w:val="24"/>
          <w:szCs w:val="24"/>
          <w:lang w:eastAsia="pt-BR"/>
        </w:rPr>
        <w:t>1º de julho de 2024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FAEFA5" w14:textId="77777777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C84EE0" w14:textId="77777777" w:rsidR="00F05B09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14:paraId="5A86E195" w14:textId="77777777" w:rsidR="008A02AB" w:rsidRPr="00547EDE" w:rsidRDefault="008A02AB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88F4DD" w14:textId="147DE650" w:rsidR="00A0603D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F94DC0" w14:textId="43288B8D" w:rsid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7E8109" w14:textId="6128DD75" w:rsid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C4AB44" w14:textId="77777777" w:rsidR="00547EDE" w:rsidRPr="00547EDE" w:rsidRDefault="00547EDE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266CB2" w14:textId="77777777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24BB29" w14:textId="77777777" w:rsidR="00A0603D" w:rsidRPr="00547EDE" w:rsidRDefault="008A02AB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D2CED35" w14:textId="78E84EB6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ELISEU MIBACH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           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FE37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THIAGO BORINI</w:t>
      </w:r>
    </w:p>
    <w:p w14:paraId="1F94F7E0" w14:textId="13DFE650" w:rsidR="00A0603D" w:rsidRPr="00547EDE" w:rsidRDefault="00A0603D" w:rsidP="00547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                          </w:t>
      </w:r>
      <w:r w:rsidR="008A02AB"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Pr="00547E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Secretário Municipal de Administração e Esporte                                                                             </w:t>
      </w:r>
    </w:p>
    <w:sectPr w:rsidR="00A0603D" w:rsidRPr="00547EDE" w:rsidSect="000635D3">
      <w:pgSz w:w="11906" w:h="16838"/>
      <w:pgMar w:top="340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9"/>
    <w:rsid w:val="0003185B"/>
    <w:rsid w:val="000635D3"/>
    <w:rsid w:val="001541F2"/>
    <w:rsid w:val="0015447C"/>
    <w:rsid w:val="00251060"/>
    <w:rsid w:val="00360B28"/>
    <w:rsid w:val="00547EDE"/>
    <w:rsid w:val="00694E77"/>
    <w:rsid w:val="0075009A"/>
    <w:rsid w:val="007A643E"/>
    <w:rsid w:val="007B21AB"/>
    <w:rsid w:val="007F2DB7"/>
    <w:rsid w:val="00810D40"/>
    <w:rsid w:val="0087331F"/>
    <w:rsid w:val="008A02AB"/>
    <w:rsid w:val="00A0603D"/>
    <w:rsid w:val="00C05977"/>
    <w:rsid w:val="00CA4838"/>
    <w:rsid w:val="00D21023"/>
    <w:rsid w:val="00D94345"/>
    <w:rsid w:val="00E81F2D"/>
    <w:rsid w:val="00F05B09"/>
    <w:rsid w:val="00FC0AE4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47B4"/>
  <w15:docId w15:val="{A58229E7-8D0A-4463-B3A3-8CD09F1D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Nayara Reis da Cruz</dc:creator>
  <cp:lastModifiedBy>Arlene Exped</cp:lastModifiedBy>
  <cp:revision>6</cp:revision>
  <cp:lastPrinted>2024-01-03T13:18:00Z</cp:lastPrinted>
  <dcterms:created xsi:type="dcterms:W3CDTF">2024-07-01T14:23:00Z</dcterms:created>
  <dcterms:modified xsi:type="dcterms:W3CDTF">2024-07-01T14:41:00Z</dcterms:modified>
</cp:coreProperties>
</file>